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94424E">
      <w:pPr>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94424E" w:rsidRDefault="0092381F" w:rsidP="00FA1154">
            <w:pPr>
              <w:jc w:val="both"/>
              <w:rPr>
                <w:rFonts w:ascii="Arial" w:hAnsi="Arial" w:cs="FrankRuehl"/>
                <w:sz w:val="28"/>
                <w:szCs w:val="28"/>
                <w:highlight w:val="yellow"/>
              </w:rPr>
            </w:pPr>
            <w:r w:rsidRPr="0092381F">
              <w:rPr>
                <w:rFonts w:ascii="Arial" w:hAnsi="Arial" w:hint="cs"/>
                <w:b/>
                <w:bCs/>
                <w:rtl/>
              </w:rPr>
              <w:t xml:space="preserve">כב' </w:t>
            </w:r>
            <w:r w:rsidR="00FA1154">
              <w:rPr>
                <w:rFonts w:ascii="Arial" w:hAnsi="Arial" w:hint="cs"/>
                <w:b/>
                <w:bCs/>
                <w:rtl/>
              </w:rPr>
              <w:t>השופטת</w:t>
            </w:r>
            <w:r w:rsidRPr="0092381F">
              <w:rPr>
                <w:rFonts w:ascii="Arial" w:hAnsi="Arial" w:hint="cs"/>
                <w:b/>
                <w:bCs/>
                <w:rtl/>
              </w:rPr>
              <w:t xml:space="preserve"> כרמית חדד</w:t>
            </w:r>
          </w:p>
        </w:tc>
      </w:tr>
      <w:tr w:rsidR="0094424E">
        <w:trPr>
          <w:jc w:val="center"/>
        </w:trPr>
        <w:tc>
          <w:tcPr>
            <w:tcW w:w="3249" w:type="dxa"/>
            <w:gridSpan w:val="2"/>
          </w:tcPr>
          <w:sdt>
            <w:sdtPr>
              <w:alias w:val="1180"/>
              <w:tag w:val="1180"/>
              <w:id w:val="637458750"/>
              <w:text w:multiLine="1"/>
            </w:sdtPr>
            <w:sdtEndPr/>
            <w:sdtContent>
              <w:p w:rsidR="002245FD" w:rsidRDefault="00CE284D" w:rsidP="00CE284D">
                <w:pPr>
                  <w:bidi w:val="0"/>
                  <w:jc w:val="right"/>
                  <w:rPr>
                    <w:rFonts w:ascii="Arial" w:hAnsi="Arial"/>
                    <w:b/>
                    <w:bCs/>
                    <w:noProof w:val="0"/>
                    <w:sz w:val="26"/>
                    <w:szCs w:val="26"/>
                    <w:rtl/>
                  </w:rPr>
                </w:pPr>
                <w:r>
                  <w:rPr>
                    <w:rFonts w:ascii="Arial" w:hAnsi="Arial" w:hint="cs"/>
                    <w:b/>
                    <w:bCs/>
                    <w:noProof w:val="0"/>
                    <w:sz w:val="26"/>
                    <w:szCs w:val="26"/>
                    <w:rtl/>
                  </w:rPr>
                  <w:t>התובע</w:t>
                </w:r>
                <w:r w:rsidR="002A7BC4">
                  <w:rPr>
                    <w:rFonts w:ascii="Arial" w:hAnsi="Arial" w:hint="cs"/>
                    <w:b/>
                    <w:bCs/>
                    <w:noProof w:val="0"/>
                    <w:sz w:val="26"/>
                    <w:szCs w:val="26"/>
                    <w:rtl/>
                  </w:rPr>
                  <w:t>ת</w:t>
                </w:r>
                <w:r>
                  <w:rPr>
                    <w:rFonts w:ascii="Arial" w:hAnsi="Arial" w:hint="cs"/>
                    <w:b/>
                    <w:bCs/>
                    <w:noProof w:val="0"/>
                    <w:sz w:val="26"/>
                    <w:szCs w:val="26"/>
                    <w:rtl/>
                  </w:rPr>
                  <w:t>:</w:t>
                </w:r>
              </w:p>
            </w:sdtContent>
          </w:sdt>
        </w:tc>
        <w:tc>
          <w:tcPr>
            <w:tcW w:w="5571" w:type="dxa"/>
          </w:tcPr>
          <w:p w:rsidR="0094424E" w:rsidRDefault="00D755C5" w:rsidP="006454AD">
            <w:pPr>
              <w:rPr>
                <w:b/>
                <w:bCs/>
                <w:noProof w:val="0"/>
                <w:sz w:val="26"/>
                <w:szCs w:val="26"/>
              </w:rPr>
            </w:pPr>
            <w:r>
              <w:rPr>
                <w:rFonts w:ascii="Arial" w:hAnsi="Arial" w:hint="cs"/>
                <w:b/>
                <w:bCs/>
                <w:noProof w:val="0"/>
                <w:sz w:val="26"/>
                <w:szCs w:val="26"/>
                <w:rtl/>
              </w:rPr>
              <w:t>ל'</w:t>
            </w:r>
            <w:r w:rsidR="006454AD" w:rsidRPr="006454AD">
              <w:rPr>
                <w:rFonts w:ascii="Arial" w:hAnsi="Arial" w:hint="cs"/>
                <w:b/>
                <w:bCs/>
                <w:noProof w:val="0"/>
                <w:sz w:val="26"/>
                <w:szCs w:val="26"/>
                <w:rtl/>
              </w:rPr>
              <w:t xml:space="preserve"> </w:t>
            </w:r>
            <w:sdt>
              <w:sdtPr>
                <w:rPr>
                  <w:rFonts w:ascii="Arial" w:hAnsi="Arial" w:hint="cs"/>
                  <w:b/>
                  <w:bCs/>
                  <w:noProof w:val="0"/>
                  <w:sz w:val="26"/>
                  <w:szCs w:val="26"/>
                  <w:rtl/>
                </w:rPr>
                <w:alias w:val="2316"/>
                <w:tag w:val="2316"/>
                <w:id w:val="957910309"/>
                <w:placeholder>
                  <w:docPart w:val="0C5973EE183044F6BE1F73C97D0BC97F"/>
                </w:placeholder>
                <w:text w:multiLine="1"/>
              </w:sdtPr>
              <w:sdtEndPr/>
              <w:sdtContent>
                <w:r>
                  <w:rPr>
                    <w:rFonts w:ascii="Arial" w:hAnsi="Arial"/>
                    <w:b/>
                    <w:bCs/>
                    <w:noProof w:val="0"/>
                    <w:sz w:val="26"/>
                    <w:szCs w:val="26"/>
                    <w:rtl/>
                  </w:rPr>
                  <w:br/>
                </w:r>
                <w:r w:rsidR="00CE284D">
                  <w:rPr>
                    <w:rFonts w:ascii="Arial" w:hAnsi="Arial" w:hint="cs"/>
                    <w:b/>
                    <w:bCs/>
                    <w:noProof w:val="0"/>
                    <w:sz w:val="26"/>
                    <w:szCs w:val="26"/>
                    <w:rtl/>
                  </w:rPr>
                  <w:t>ע"י ב"כ עו"ד הילה ג'רבי</w:t>
                </w:r>
              </w:sdtContent>
            </w:sdt>
          </w:p>
        </w:tc>
      </w:tr>
      <w:tr w:rsidR="0094424E">
        <w:trPr>
          <w:jc w:val="center"/>
        </w:trPr>
        <w:tc>
          <w:tcPr>
            <w:tcW w:w="8820" w:type="dxa"/>
            <w:gridSpan w:val="3"/>
          </w:tcPr>
          <w:p w:rsidR="0094424E" w:rsidRDefault="0094424E">
            <w:pPr>
              <w:rPr>
                <w:rFonts w:ascii="Arial" w:hAnsi="Arial"/>
                <w:b/>
                <w:bCs/>
                <w:noProof w:val="0"/>
                <w:sz w:val="26"/>
                <w:szCs w:val="26"/>
                <w:rtl/>
              </w:rPr>
            </w:pPr>
          </w:p>
          <w:p w:rsidR="0094424E" w:rsidRDefault="0094424E">
            <w:pPr>
              <w:jc w:val="center"/>
              <w:rPr>
                <w:rFonts w:ascii="Arial" w:hAnsi="Arial"/>
                <w:b/>
                <w:bCs/>
                <w:noProof w:val="0"/>
                <w:sz w:val="26"/>
                <w:szCs w:val="26"/>
                <w:rtl/>
              </w:rPr>
            </w:pPr>
            <w:r>
              <w:rPr>
                <w:rFonts w:ascii="Arial" w:hAnsi="Arial"/>
                <w:b/>
                <w:bCs/>
                <w:noProof w:val="0"/>
                <w:sz w:val="26"/>
                <w:szCs w:val="26"/>
                <w:rtl/>
              </w:rPr>
              <w:t>נגד</w:t>
            </w:r>
          </w:p>
          <w:p w:rsidR="0094424E" w:rsidRDefault="0094424E">
            <w:pPr>
              <w:rPr>
                <w:rFonts w:ascii="Arial" w:hAnsi="Arial"/>
                <w:b/>
                <w:bCs/>
                <w:noProof w:val="0"/>
                <w:sz w:val="26"/>
                <w:szCs w:val="26"/>
              </w:rPr>
            </w:pPr>
          </w:p>
        </w:tc>
      </w:tr>
      <w:tr w:rsidR="0094424E">
        <w:trPr>
          <w:jc w:val="center"/>
        </w:trPr>
        <w:tc>
          <w:tcPr>
            <w:tcW w:w="3249" w:type="dxa"/>
            <w:gridSpan w:val="2"/>
          </w:tcPr>
          <w:p w:rsidR="0094424E" w:rsidRDefault="00B80BA7" w:rsidP="00CE284D">
            <w:pPr>
              <w:rPr>
                <w:rFonts w:ascii="Arial" w:hAnsi="Arial"/>
                <w:b/>
                <w:bCs/>
                <w:noProof w:val="0"/>
                <w:sz w:val="26"/>
                <w:szCs w:val="26"/>
              </w:rPr>
            </w:pPr>
            <w:sdt>
              <w:sdtPr>
                <w:rPr>
                  <w:rtl/>
                </w:rPr>
                <w:alias w:val="1184"/>
                <w:tag w:val="1184"/>
                <w:id w:val="-340621022"/>
                <w:text w:multiLine="1"/>
              </w:sdtPr>
              <w:sdtEndPr/>
              <w:sdtContent>
                <w:r w:rsidR="00CE284D">
                  <w:rPr>
                    <w:rFonts w:ascii="Arial" w:hAnsi="Arial" w:hint="cs"/>
                    <w:b/>
                    <w:bCs/>
                    <w:noProof w:val="0"/>
                    <w:sz w:val="26"/>
                    <w:szCs w:val="26"/>
                    <w:rtl/>
                  </w:rPr>
                  <w:t>הנתבעות:</w:t>
                </w:r>
              </w:sdtContent>
            </w:sdt>
          </w:p>
        </w:tc>
        <w:tc>
          <w:tcPr>
            <w:tcW w:w="5571" w:type="dxa"/>
          </w:tcPr>
          <w:p w:rsidR="0094424E" w:rsidRDefault="00B80BA7" w:rsidP="00CE284D">
            <w:pPr>
              <w:rPr>
                <w:b/>
                <w:bCs/>
                <w:noProof w:val="0"/>
                <w:sz w:val="26"/>
                <w:szCs w:val="26"/>
                <w:rtl/>
              </w:rPr>
            </w:pPr>
            <w:sdt>
              <w:sdtPr>
                <w:rPr>
                  <w:rtl/>
                </w:rPr>
                <w:alias w:val="1571"/>
                <w:tag w:val="1571"/>
                <w:id w:val="1028836282"/>
                <w:text w:multiLine="1"/>
              </w:sdtPr>
              <w:sdtEndPr/>
              <w:sdtContent>
                <w:r w:rsidR="00FA1154">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r w:rsidR="00CE284D" w:rsidRPr="00CE284D">
              <w:rPr>
                <w:rFonts w:hint="cs"/>
                <w:b/>
                <w:bCs/>
                <w:sz w:val="26"/>
                <w:szCs w:val="26"/>
                <w:rtl/>
              </w:rPr>
              <w:t>היועצת המשפטית לממשלה</w:t>
            </w:r>
          </w:p>
          <w:p w:rsidR="0094424E" w:rsidRDefault="00B80BA7" w:rsidP="00D755C5">
            <w:pPr>
              <w:rPr>
                <w:b/>
                <w:bCs/>
                <w:noProof w:val="0"/>
                <w:sz w:val="26"/>
                <w:szCs w:val="26"/>
                <w:rtl/>
              </w:rPr>
            </w:pPr>
            <w:sdt>
              <w:sdtPr>
                <w:rPr>
                  <w:rtl/>
                </w:rPr>
                <w:alias w:val="1571"/>
                <w:tag w:val="1571"/>
                <w:id w:val="-681046780"/>
                <w:text w:multiLine="1"/>
              </w:sdtPr>
              <w:sdtEndPr/>
              <w:sdtContent>
                <w:r w:rsidR="00FA1154">
                  <w:rPr>
                    <w:rFonts w:ascii="Arial" w:hAnsi="Arial"/>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1142929055"/>
                <w:text w:multiLine="1"/>
              </w:sdtPr>
              <w:sdtEndPr/>
              <w:sdtContent>
                <w:r w:rsidR="00D755C5">
                  <w:rPr>
                    <w:rFonts w:ascii="Arial" w:hAnsi="Arial" w:hint="cs"/>
                    <w:b/>
                    <w:bCs/>
                    <w:noProof w:val="0"/>
                    <w:sz w:val="26"/>
                    <w:szCs w:val="26"/>
                    <w:rtl/>
                  </w:rPr>
                  <w:t>א'</w:t>
                </w:r>
                <w:r w:rsidR="00D755C5">
                  <w:rPr>
                    <w:rFonts w:ascii="Arial" w:hAnsi="Arial"/>
                    <w:b/>
                    <w:bCs/>
                    <w:noProof w:val="0"/>
                    <w:sz w:val="26"/>
                    <w:szCs w:val="26"/>
                    <w:rtl/>
                  </w:rPr>
                  <w:t xml:space="preserve"> </w:t>
                </w:r>
              </w:sdtContent>
            </w:sdt>
            <w:r w:rsidR="006454AD">
              <w:rPr>
                <w:rFonts w:hint="cs"/>
                <w:rtl/>
              </w:rPr>
              <w:t xml:space="preserve"> </w:t>
            </w:r>
            <w:r w:rsidR="006454AD" w:rsidRPr="006454AD">
              <w:rPr>
                <w:rFonts w:ascii="Arial" w:hAnsi="Arial" w:hint="cs"/>
                <w:b/>
                <w:bCs/>
                <w:noProof w:val="0"/>
                <w:sz w:val="26"/>
                <w:szCs w:val="26"/>
                <w:rtl/>
              </w:rPr>
              <w:t xml:space="preserve"> </w:t>
            </w:r>
            <w:r w:rsidR="006454AD" w:rsidRPr="006454AD">
              <w:rPr>
                <w:rFonts w:ascii="Arial" w:hAnsi="Arial"/>
                <w:b/>
                <w:bCs/>
                <w:noProof w:val="0"/>
                <w:sz w:val="26"/>
                <w:szCs w:val="26"/>
                <w:rtl/>
              </w:rPr>
              <w:t xml:space="preserve"> </w:t>
            </w:r>
            <w:sdt>
              <w:sdtPr>
                <w:rPr>
                  <w:rFonts w:ascii="Arial" w:hAnsi="Arial" w:hint="cs"/>
                  <w:b/>
                  <w:bCs/>
                  <w:noProof w:val="0"/>
                  <w:sz w:val="26"/>
                  <w:szCs w:val="26"/>
                  <w:rtl/>
                </w:rPr>
                <w:alias w:val="2318"/>
                <w:tag w:val="2318"/>
                <w:id w:val="-1905754296"/>
                <w:placeholder>
                  <w:docPart w:val="3A4FC6CCFF444FD8A86BF5321DD200E4"/>
                </w:placeholder>
                <w:text w:multiLine="1"/>
              </w:sdtPr>
              <w:sdtEndPr/>
              <w:sdtContent>
                <w:r w:rsidR="00D755C5">
                  <w:rPr>
                    <w:rFonts w:ascii="Arial" w:hAnsi="Arial"/>
                    <w:b/>
                    <w:bCs/>
                    <w:noProof w:val="0"/>
                    <w:sz w:val="26"/>
                    <w:szCs w:val="26"/>
                    <w:rtl/>
                  </w:rPr>
                  <w:br/>
                </w:r>
                <w:r w:rsidR="002A7BC4">
                  <w:rPr>
                    <w:rFonts w:ascii="Arial" w:hAnsi="Arial" w:hint="cs"/>
                    <w:b/>
                    <w:bCs/>
                    <w:noProof w:val="0"/>
                    <w:sz w:val="26"/>
                    <w:szCs w:val="26"/>
                    <w:rtl/>
                  </w:rPr>
                  <w:t xml:space="preserve">    הנתבעת 2 ע"י ב"כ עו"ד אורי נחמיאס</w:t>
                </w:r>
              </w:sdtContent>
            </w:sdt>
          </w:p>
          <w:p w:rsidR="0094424E" w:rsidRDefault="00B80BA7" w:rsidP="00CE284D">
            <w:pPr>
              <w:rPr>
                <w:b/>
                <w:bCs/>
                <w:noProof w:val="0"/>
                <w:sz w:val="26"/>
                <w:szCs w:val="26"/>
                <w:rtl/>
              </w:rPr>
            </w:pPr>
            <w:sdt>
              <w:sdtPr>
                <w:rPr>
                  <w:rtl/>
                </w:rPr>
                <w:alias w:val="1571"/>
                <w:tag w:val="1571"/>
                <w:id w:val="-74987806"/>
                <w:showingPlcHdr/>
                <w:text w:multiLine="1"/>
              </w:sdtPr>
              <w:sdtEndPr/>
              <w:sdtContent>
                <w:r w:rsidR="00CE284D">
                  <w:rPr>
                    <w:rtl/>
                  </w:rPr>
                  <w:t xml:space="preserve">     </w:t>
                </w:r>
              </w:sdtContent>
            </w:sdt>
          </w:p>
        </w:tc>
      </w:tr>
    </w:tbl>
    <w:p w:rsidR="0094424E" w:rsidRDefault="0094424E" w:rsidP="0094424E">
      <w:pPr>
        <w:rPr>
          <w:rtl/>
        </w:rPr>
      </w:pPr>
    </w:p>
    <w:p w:rsidR="00E31C2B" w:rsidRDefault="00CE284D" w:rsidP="00D755C5">
      <w:pPr>
        <w:suppressLineNumbers/>
        <w:rPr>
          <w:rFonts w:ascii="Arial" w:hAnsi="Arial"/>
          <w:b/>
          <w:bCs/>
          <w:noProof w:val="0"/>
          <w:sz w:val="26"/>
          <w:szCs w:val="26"/>
          <w:rtl/>
        </w:rPr>
      </w:pPr>
      <w:r w:rsidRPr="00CE284D">
        <w:rPr>
          <w:rFonts w:hint="cs"/>
          <w:b/>
          <w:bCs/>
          <w:sz w:val="26"/>
          <w:szCs w:val="26"/>
          <w:rtl/>
        </w:rPr>
        <w:t>בעניין עיזבון</w:t>
      </w:r>
      <w:r w:rsidRPr="00CE284D">
        <w:rPr>
          <w:rFonts w:hint="cs"/>
          <w:sz w:val="26"/>
          <w:szCs w:val="26"/>
          <w:rtl/>
        </w:rPr>
        <w:t xml:space="preserve"> </w:t>
      </w:r>
      <w:r w:rsidR="002A7BC4">
        <w:rPr>
          <w:rFonts w:ascii="Arial" w:hAnsi="Arial" w:hint="cs"/>
          <w:b/>
          <w:bCs/>
          <w:noProof w:val="0"/>
          <w:sz w:val="26"/>
          <w:szCs w:val="26"/>
          <w:rtl/>
        </w:rPr>
        <w:t>המנוח</w:t>
      </w:r>
      <w:r>
        <w:rPr>
          <w:rFonts w:ascii="Arial" w:hAnsi="Arial" w:hint="cs"/>
          <w:b/>
          <w:bCs/>
          <w:noProof w:val="0"/>
          <w:sz w:val="26"/>
          <w:szCs w:val="26"/>
          <w:rtl/>
        </w:rPr>
        <w:t xml:space="preserve"> </w:t>
      </w:r>
      <w:r w:rsidR="00D755C5">
        <w:rPr>
          <w:rFonts w:ascii="Arial" w:hAnsi="Arial" w:hint="cs"/>
          <w:b/>
          <w:bCs/>
          <w:noProof w:val="0"/>
          <w:sz w:val="26"/>
          <w:szCs w:val="26"/>
          <w:rtl/>
        </w:rPr>
        <w:t>מ'</w:t>
      </w:r>
      <w:sdt>
        <w:sdtPr>
          <w:rPr>
            <w:rFonts w:ascii="Arial" w:hAnsi="Arial" w:hint="cs"/>
            <w:b/>
            <w:bCs/>
            <w:noProof w:val="0"/>
            <w:sz w:val="26"/>
            <w:szCs w:val="26"/>
            <w:rtl/>
          </w:rPr>
          <w:alias w:val="2318"/>
          <w:tag w:val="2318"/>
          <w:id w:val="151267554"/>
          <w:placeholder>
            <w:docPart w:val="466B457020704C9D991BB6418C524BBB"/>
          </w:placeholder>
          <w:text w:multiLine="1"/>
        </w:sdtPr>
        <w:sdtEndPr/>
        <w:sdtContent>
          <w:r>
            <w:rPr>
              <w:rFonts w:ascii="Arial" w:hAnsi="Arial" w:hint="cs"/>
              <w:b/>
              <w:bCs/>
              <w:noProof w:val="0"/>
              <w:sz w:val="26"/>
              <w:szCs w:val="26"/>
              <w:rtl/>
            </w:rPr>
            <w:t xml:space="preserve"> (להלן:"המנוח")</w:t>
          </w:r>
        </w:sdtContent>
      </w:sdt>
    </w:p>
    <w:p w:rsidR="00CE284D" w:rsidRDefault="00CE284D" w:rsidP="00CE284D">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733481">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Default="002A7BC4" w:rsidP="00D755C5">
      <w:pPr>
        <w:spacing w:line="360" w:lineRule="auto"/>
        <w:ind w:left="720" w:hanging="720"/>
        <w:jc w:val="both"/>
        <w:rPr>
          <w:rFonts w:ascii="Arial" w:hAnsi="Arial"/>
          <w:noProof w:val="0"/>
          <w:rtl/>
        </w:rPr>
      </w:pPr>
      <w:bookmarkStart w:id="1" w:name="NGCSBookmark"/>
      <w:bookmarkEnd w:id="1"/>
      <w:r>
        <w:rPr>
          <w:rFonts w:ascii="Arial" w:hAnsi="Arial" w:hint="cs"/>
          <w:noProof w:val="0"/>
          <w:rtl/>
        </w:rPr>
        <w:t>1.</w:t>
      </w:r>
      <w:r>
        <w:rPr>
          <w:rFonts w:ascii="Arial" w:hAnsi="Arial" w:hint="cs"/>
          <w:noProof w:val="0"/>
          <w:rtl/>
        </w:rPr>
        <w:tab/>
      </w:r>
      <w:r w:rsidR="00CE284D">
        <w:rPr>
          <w:rFonts w:ascii="Arial" w:hAnsi="Arial" w:hint="cs"/>
          <w:noProof w:val="0"/>
          <w:rtl/>
        </w:rPr>
        <w:t>התובע</w:t>
      </w:r>
      <w:r>
        <w:rPr>
          <w:rFonts w:ascii="Arial" w:hAnsi="Arial" w:hint="cs"/>
          <w:noProof w:val="0"/>
          <w:rtl/>
        </w:rPr>
        <w:t>ת</w:t>
      </w:r>
      <w:r w:rsidR="00CE284D">
        <w:rPr>
          <w:rFonts w:ascii="Arial" w:hAnsi="Arial" w:hint="cs"/>
          <w:noProof w:val="0"/>
          <w:rtl/>
        </w:rPr>
        <w:t xml:space="preserve"> </w:t>
      </w:r>
      <w:r>
        <w:rPr>
          <w:rFonts w:ascii="Arial" w:hAnsi="Arial" w:hint="cs"/>
          <w:noProof w:val="0"/>
          <w:rtl/>
        </w:rPr>
        <w:t>גב'</w:t>
      </w:r>
      <w:r w:rsidR="00CE284D">
        <w:rPr>
          <w:rFonts w:ascii="Arial" w:hAnsi="Arial" w:hint="cs"/>
          <w:noProof w:val="0"/>
          <w:rtl/>
        </w:rPr>
        <w:t xml:space="preserve"> </w:t>
      </w:r>
      <w:r w:rsidR="00D755C5">
        <w:rPr>
          <w:rFonts w:ascii="Arial" w:hAnsi="Arial" w:hint="cs"/>
          <w:noProof w:val="0"/>
          <w:rtl/>
        </w:rPr>
        <w:t>ל'</w:t>
      </w:r>
      <w:r w:rsidR="00CE284D">
        <w:rPr>
          <w:rFonts w:ascii="Arial" w:hAnsi="Arial" w:hint="cs"/>
          <w:noProof w:val="0"/>
          <w:rtl/>
        </w:rPr>
        <w:t xml:space="preserve"> (להלן:"התובע</w:t>
      </w:r>
      <w:r w:rsidR="00E65A52">
        <w:rPr>
          <w:rFonts w:ascii="Arial" w:hAnsi="Arial" w:hint="cs"/>
          <w:noProof w:val="0"/>
          <w:rtl/>
        </w:rPr>
        <w:t>ת</w:t>
      </w:r>
      <w:r w:rsidR="00CE284D">
        <w:rPr>
          <w:rFonts w:ascii="Arial" w:hAnsi="Arial" w:hint="cs"/>
          <w:noProof w:val="0"/>
          <w:rtl/>
        </w:rPr>
        <w:t>") עתר</w:t>
      </w:r>
      <w:r>
        <w:rPr>
          <w:rFonts w:ascii="Arial" w:hAnsi="Arial" w:hint="cs"/>
          <w:noProof w:val="0"/>
          <w:rtl/>
        </w:rPr>
        <w:t>ה</w:t>
      </w:r>
      <w:r w:rsidR="00354DDB">
        <w:rPr>
          <w:rFonts w:ascii="Arial" w:hAnsi="Arial" w:hint="cs"/>
          <w:noProof w:val="0"/>
          <w:rtl/>
        </w:rPr>
        <w:t xml:space="preserve"> למתן צו לקיום צוואת המנוח</w:t>
      </w:r>
      <w:r w:rsidR="00CE284D">
        <w:rPr>
          <w:rFonts w:ascii="Arial" w:hAnsi="Arial" w:hint="cs"/>
          <w:noProof w:val="0"/>
          <w:rtl/>
        </w:rPr>
        <w:t xml:space="preserve"> מיום 03.11.2021.</w:t>
      </w:r>
    </w:p>
    <w:p w:rsidR="00CE284D" w:rsidRDefault="00CE284D" w:rsidP="002A7BC4">
      <w:pPr>
        <w:jc w:val="both"/>
        <w:rPr>
          <w:rFonts w:ascii="Arial" w:hAnsi="Arial"/>
          <w:noProof w:val="0"/>
          <w:rtl/>
        </w:rPr>
      </w:pPr>
    </w:p>
    <w:p w:rsidR="00CE284D" w:rsidRDefault="00CE284D" w:rsidP="00D755C5">
      <w:pPr>
        <w:spacing w:line="360" w:lineRule="auto"/>
        <w:ind w:left="720"/>
        <w:jc w:val="both"/>
        <w:rPr>
          <w:rFonts w:ascii="Arial" w:hAnsi="Arial"/>
          <w:noProof w:val="0"/>
          <w:rtl/>
        </w:rPr>
      </w:pPr>
      <w:r>
        <w:rPr>
          <w:rFonts w:ascii="Arial" w:hAnsi="Arial" w:hint="cs"/>
          <w:noProof w:val="0"/>
          <w:rtl/>
        </w:rPr>
        <w:t xml:space="preserve">הנתבעת 2 גב' </w:t>
      </w:r>
      <w:r w:rsidR="00D755C5">
        <w:rPr>
          <w:rFonts w:ascii="Arial" w:hAnsi="Arial" w:hint="cs"/>
          <w:noProof w:val="0"/>
          <w:rtl/>
        </w:rPr>
        <w:t>א'</w:t>
      </w:r>
      <w:r w:rsidR="002A7BC4">
        <w:rPr>
          <w:rFonts w:ascii="Arial" w:hAnsi="Arial" w:hint="cs"/>
          <w:noProof w:val="0"/>
          <w:rtl/>
        </w:rPr>
        <w:t xml:space="preserve"> (להלן:"הנתבעת") הגישה התנגדות למתן הצו בטענות שונות אשר פורטו בהתנגדות בין היתר בטענות לעניין כשרותו של המנוח במועד עריכת הצוואה אונס תרמית והשפעה בלתי הוגנת.</w:t>
      </w:r>
    </w:p>
    <w:p w:rsidR="002A7BC4" w:rsidRDefault="002A7BC4" w:rsidP="002A7BC4">
      <w:pPr>
        <w:ind w:left="720"/>
        <w:jc w:val="both"/>
        <w:rPr>
          <w:rFonts w:ascii="Arial" w:hAnsi="Arial"/>
          <w:noProof w:val="0"/>
          <w:rtl/>
        </w:rPr>
      </w:pPr>
    </w:p>
    <w:p w:rsidR="002A7BC4" w:rsidRDefault="002A7BC4" w:rsidP="002A7BC4">
      <w:pPr>
        <w:spacing w:line="360" w:lineRule="auto"/>
        <w:ind w:left="720"/>
        <w:jc w:val="both"/>
        <w:rPr>
          <w:rFonts w:ascii="Arial" w:hAnsi="Arial"/>
          <w:noProof w:val="0"/>
          <w:rtl/>
        </w:rPr>
      </w:pPr>
      <w:r>
        <w:rPr>
          <w:rFonts w:ascii="Arial" w:hAnsi="Arial" w:hint="cs"/>
          <w:noProof w:val="0"/>
          <w:rtl/>
        </w:rPr>
        <w:t>התובעת והנתבעת הן אחיות ולהן שלושה אחים נוספים (שתי אחיות ואח) אשר לא הצטרפו להתנגדות.</w:t>
      </w:r>
    </w:p>
    <w:p w:rsidR="00694556" w:rsidRDefault="00694556" w:rsidP="00F13D8D">
      <w:pPr>
        <w:jc w:val="both"/>
        <w:rPr>
          <w:rFonts w:ascii="Arial" w:hAnsi="Arial"/>
          <w:noProof w:val="0"/>
          <w:rtl/>
        </w:rPr>
      </w:pPr>
    </w:p>
    <w:p w:rsidR="00694556" w:rsidRDefault="002A7BC4" w:rsidP="00E65A52">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r>
      <w:r w:rsidR="00E65A52">
        <w:rPr>
          <w:rFonts w:ascii="Arial" w:hAnsi="Arial" w:hint="cs"/>
          <w:noProof w:val="0"/>
          <w:rtl/>
        </w:rPr>
        <w:t>בדיון שהתקיים ביום 13.12.2022 הגיעו הצדדים להסכמה לפיה ימונה מומחה לבחינת כשרותו של המנוח ויינתן צו לגילוי מסמכים רפואיים ביחס למנוח.</w:t>
      </w:r>
    </w:p>
    <w:p w:rsidR="00E65A52" w:rsidRDefault="00E65A52" w:rsidP="00354DDB">
      <w:pPr>
        <w:ind w:left="720" w:hanging="720"/>
        <w:jc w:val="both"/>
        <w:rPr>
          <w:rFonts w:ascii="Arial" w:hAnsi="Arial"/>
          <w:noProof w:val="0"/>
          <w:rtl/>
        </w:rPr>
      </w:pPr>
    </w:p>
    <w:p w:rsidR="00E65A52" w:rsidRDefault="00E65A52" w:rsidP="00E65A52">
      <w:pPr>
        <w:spacing w:line="360" w:lineRule="auto"/>
        <w:ind w:left="720" w:hanging="720"/>
        <w:jc w:val="both"/>
        <w:rPr>
          <w:rFonts w:ascii="Arial" w:hAnsi="Arial"/>
          <w:noProof w:val="0"/>
          <w:rtl/>
        </w:rPr>
      </w:pPr>
      <w:r>
        <w:rPr>
          <w:rFonts w:ascii="Arial" w:hAnsi="Arial" w:hint="cs"/>
          <w:noProof w:val="0"/>
          <w:rtl/>
        </w:rPr>
        <w:lastRenderedPageBreak/>
        <w:t>3.</w:t>
      </w:r>
      <w:r>
        <w:rPr>
          <w:rFonts w:ascii="Arial" w:hAnsi="Arial" w:hint="cs"/>
          <w:noProof w:val="0"/>
          <w:rtl/>
        </w:rPr>
        <w:tab/>
        <w:t xml:space="preserve">חוות דעת המומחה,  ד"ר איגור ברש, הוגשה ביום 21.02.2024 במסגרתה מצא המומחה </w:t>
      </w:r>
      <w:r w:rsidR="00286E85">
        <w:rPr>
          <w:rFonts w:ascii="Arial" w:hAnsi="Arial" w:hint="cs"/>
          <w:noProof w:val="0"/>
          <w:rtl/>
        </w:rPr>
        <w:t>כי המנוח היה כשיר לערוך צוואה במועד בו נחתמה הצוואה.</w:t>
      </w:r>
    </w:p>
    <w:p w:rsidR="00286E85" w:rsidRDefault="00286E85" w:rsidP="00354DDB">
      <w:pPr>
        <w:ind w:left="720" w:hanging="720"/>
        <w:jc w:val="both"/>
        <w:rPr>
          <w:rFonts w:ascii="Arial" w:hAnsi="Arial"/>
          <w:noProof w:val="0"/>
          <w:rtl/>
        </w:rPr>
      </w:pPr>
    </w:p>
    <w:p w:rsidR="00706E17" w:rsidRDefault="00286E85" w:rsidP="00706E17">
      <w:pPr>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t>לאחר הגשת חוות הדעת הודיעה הנתבעת</w:t>
      </w:r>
      <w:r w:rsidR="00706E17">
        <w:rPr>
          <w:rFonts w:ascii="Arial" w:hAnsi="Arial" w:hint="cs"/>
          <w:noProof w:val="0"/>
          <w:rtl/>
        </w:rPr>
        <w:t xml:space="preserve"> </w:t>
      </w:r>
      <w:r>
        <w:rPr>
          <w:rFonts w:ascii="Arial" w:hAnsi="Arial" w:hint="cs"/>
          <w:noProof w:val="0"/>
          <w:rtl/>
        </w:rPr>
        <w:t>כי היא מבקשת לסגור את תיק ההתנגדות ללא</w:t>
      </w:r>
      <w:r w:rsidR="00706E17">
        <w:rPr>
          <w:rFonts w:ascii="Arial" w:hAnsi="Arial" w:hint="cs"/>
          <w:noProof w:val="0"/>
          <w:rtl/>
        </w:rPr>
        <w:t xml:space="preserve"> הוצאות במובן של דחיית ההתנגדות ומתן צו לקיום הצוואה (ראו הודעה מיום 14.04.2024).</w:t>
      </w:r>
    </w:p>
    <w:p w:rsidR="00706E17" w:rsidRDefault="00706E17" w:rsidP="00706E17">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t>התובעת אינה מתנגדת לדחיית ההתנגדות ומתן צו לקיום הצוואה אולם עותרת לחיוב התובעת בהוצאות.</w:t>
      </w:r>
    </w:p>
    <w:p w:rsidR="00706E17" w:rsidRDefault="00706E17" w:rsidP="00EE5D1F">
      <w:pPr>
        <w:ind w:left="720" w:hanging="720"/>
        <w:jc w:val="both"/>
        <w:rPr>
          <w:rFonts w:ascii="Arial" w:hAnsi="Arial"/>
          <w:noProof w:val="0"/>
          <w:rtl/>
        </w:rPr>
      </w:pPr>
    </w:p>
    <w:p w:rsidR="00706E17" w:rsidRDefault="00706E17" w:rsidP="00706E17">
      <w:pPr>
        <w:spacing w:line="360" w:lineRule="auto"/>
        <w:ind w:left="720" w:hanging="720"/>
        <w:jc w:val="both"/>
        <w:rPr>
          <w:rFonts w:ascii="Arial" w:hAnsi="Arial"/>
          <w:noProof w:val="0"/>
          <w:rtl/>
        </w:rPr>
      </w:pPr>
      <w:r>
        <w:rPr>
          <w:rFonts w:ascii="Arial" w:hAnsi="Arial" w:hint="cs"/>
          <w:noProof w:val="0"/>
          <w:rtl/>
        </w:rPr>
        <w:t>6.</w:t>
      </w:r>
      <w:r>
        <w:rPr>
          <w:rFonts w:ascii="Arial" w:hAnsi="Arial"/>
          <w:noProof w:val="0"/>
          <w:rtl/>
        </w:rPr>
        <w:tab/>
      </w:r>
      <w:r>
        <w:rPr>
          <w:rFonts w:ascii="Arial" w:hAnsi="Arial" w:hint="cs"/>
          <w:noProof w:val="0"/>
          <w:rtl/>
        </w:rPr>
        <w:t>ב"כ היועמ"ש הודיעה בתחילת ההליכים וכן במתייחס לעמדות הצדדים ביחס להמשך ההליכים כי הצדדים בגירים ולפיכך ב"כ היועמ"ש אינה נוקטת עמדה.</w:t>
      </w:r>
    </w:p>
    <w:p w:rsidR="00706E17" w:rsidRDefault="00706E17" w:rsidP="00EE5D1F">
      <w:pPr>
        <w:ind w:left="720" w:hanging="720"/>
        <w:jc w:val="both"/>
        <w:rPr>
          <w:rFonts w:ascii="Arial" w:hAnsi="Arial"/>
          <w:noProof w:val="0"/>
          <w:rtl/>
        </w:rPr>
      </w:pPr>
    </w:p>
    <w:p w:rsidR="00706E17" w:rsidRDefault="00706E17" w:rsidP="00EE5D1F">
      <w:pPr>
        <w:spacing w:line="360" w:lineRule="auto"/>
        <w:ind w:left="720" w:hanging="720"/>
        <w:jc w:val="both"/>
        <w:rPr>
          <w:rFonts w:ascii="Arial" w:hAnsi="Arial"/>
          <w:noProof w:val="0"/>
          <w:rtl/>
        </w:rPr>
      </w:pPr>
      <w:r>
        <w:rPr>
          <w:rFonts w:ascii="Arial" w:hAnsi="Arial" w:hint="cs"/>
          <w:noProof w:val="0"/>
          <w:rtl/>
        </w:rPr>
        <w:t>7.</w:t>
      </w:r>
      <w:r>
        <w:rPr>
          <w:rFonts w:ascii="Arial" w:hAnsi="Arial" w:hint="cs"/>
          <w:noProof w:val="0"/>
          <w:rtl/>
        </w:rPr>
        <w:tab/>
        <w:t xml:space="preserve">לפיכך ועל פי הסכמת הצדדים </w:t>
      </w:r>
      <w:r w:rsidR="00EE5D1F">
        <w:rPr>
          <w:rFonts w:ascii="Arial" w:hAnsi="Arial" w:hint="cs"/>
          <w:noProof w:val="0"/>
          <w:rtl/>
        </w:rPr>
        <w:t>יש להורות על דחיית ההתנגדות ומתן צו לקיום צוואה.</w:t>
      </w:r>
    </w:p>
    <w:p w:rsidR="00EE5D1F" w:rsidRPr="00EE5D1F" w:rsidRDefault="00EE5D1F" w:rsidP="00EE5D1F">
      <w:pPr>
        <w:ind w:left="720" w:hanging="720"/>
        <w:jc w:val="both"/>
        <w:rPr>
          <w:rFonts w:ascii="Arial" w:hAnsi="Arial"/>
          <w:b/>
          <w:bCs/>
          <w:noProof w:val="0"/>
          <w:u w:val="single"/>
          <w:rtl/>
        </w:rPr>
      </w:pPr>
    </w:p>
    <w:p w:rsidR="00EE5D1F" w:rsidRDefault="00706E17" w:rsidP="00EE5D1F">
      <w:pPr>
        <w:spacing w:line="360" w:lineRule="auto"/>
        <w:ind w:left="720" w:hanging="720"/>
        <w:jc w:val="both"/>
        <w:rPr>
          <w:rFonts w:ascii="Arial" w:hAnsi="Arial"/>
          <w:noProof w:val="0"/>
          <w:rtl/>
        </w:rPr>
      </w:pPr>
      <w:r>
        <w:rPr>
          <w:rFonts w:ascii="Arial" w:hAnsi="Arial" w:hint="cs"/>
          <w:noProof w:val="0"/>
          <w:rtl/>
        </w:rPr>
        <w:t>8.</w:t>
      </w:r>
      <w:r>
        <w:rPr>
          <w:rFonts w:ascii="Arial" w:hAnsi="Arial" w:hint="cs"/>
          <w:noProof w:val="0"/>
          <w:rtl/>
        </w:rPr>
        <w:tab/>
        <w:t xml:space="preserve">בכל הנוגע לשאלת ההוצאות טוענת התובעת כי </w:t>
      </w:r>
      <w:r w:rsidR="00B77E12">
        <w:rPr>
          <w:rFonts w:ascii="Arial" w:hAnsi="Arial" w:hint="cs"/>
          <w:noProof w:val="0"/>
          <w:rtl/>
        </w:rPr>
        <w:t>ניסתה לא אחת לפתור את סוגיית הירושה בדרכי שלום טרם הגשת ההתנגדות וגם לאחר מכן אלא שהנתבעת היתה נחרצת להגיש את ההתנגדות גם לאחר שהוצגו לפניה כלל המסמכים הרפואיים שהעידו שהמנוח היה כשיר לחתום על הצוואה.</w:t>
      </w:r>
      <w:r w:rsidR="00EE5D1F">
        <w:rPr>
          <w:rFonts w:ascii="Arial" w:hAnsi="Arial" w:hint="cs"/>
          <w:noProof w:val="0"/>
          <w:rtl/>
        </w:rPr>
        <w:t xml:space="preserve"> התובעת טוענת כי בכך גררה אותה הנתבעת להוצאות ולהפסדים בגין שכר טרחת עו"ד תשלום עבור חוו"ד מומחה הפסדי שכירות תשלומי חובה המשולמים על ידי התובעת כשכלל ההוצאות עומדות על הסך של למעלה מ </w:t>
      </w:r>
      <w:r w:rsidR="00EE5D1F">
        <w:rPr>
          <w:rFonts w:ascii="Arial" w:hAnsi="Arial"/>
          <w:noProof w:val="0"/>
          <w:rtl/>
        </w:rPr>
        <w:t>–</w:t>
      </w:r>
      <w:r w:rsidR="00EE5D1F">
        <w:rPr>
          <w:rFonts w:ascii="Arial" w:hAnsi="Arial" w:hint="cs"/>
          <w:noProof w:val="0"/>
          <w:rtl/>
        </w:rPr>
        <w:t xml:space="preserve"> 65,000 ₪ (לציין כי לא צורפו אסמכתאות לסכומים הנטענים).</w:t>
      </w:r>
    </w:p>
    <w:p w:rsidR="00EE5D1F" w:rsidRDefault="00EE5D1F" w:rsidP="00EE5D1F">
      <w:pPr>
        <w:ind w:left="720" w:hanging="720"/>
        <w:jc w:val="both"/>
        <w:rPr>
          <w:rFonts w:ascii="Arial" w:hAnsi="Arial"/>
          <w:noProof w:val="0"/>
          <w:rtl/>
        </w:rPr>
      </w:pPr>
    </w:p>
    <w:p w:rsidR="00EE5D1F" w:rsidRDefault="00EE5D1F" w:rsidP="00B44D91">
      <w:pPr>
        <w:spacing w:line="360" w:lineRule="auto"/>
        <w:ind w:left="720" w:hanging="720"/>
        <w:jc w:val="both"/>
        <w:rPr>
          <w:rFonts w:ascii="Arial" w:hAnsi="Arial"/>
          <w:noProof w:val="0"/>
          <w:rtl/>
        </w:rPr>
      </w:pPr>
      <w:r>
        <w:rPr>
          <w:rFonts w:ascii="Arial" w:hAnsi="Arial" w:hint="cs"/>
          <w:noProof w:val="0"/>
          <w:rtl/>
        </w:rPr>
        <w:lastRenderedPageBreak/>
        <w:t>9.</w:t>
      </w:r>
      <w:r>
        <w:rPr>
          <w:rFonts w:ascii="Arial" w:hAnsi="Arial" w:hint="cs"/>
          <w:noProof w:val="0"/>
          <w:rtl/>
        </w:rPr>
        <w:tab/>
        <w:t xml:space="preserve">הנתבעת טוענת כי </w:t>
      </w:r>
      <w:r w:rsidR="005F1B99">
        <w:rPr>
          <w:rFonts w:ascii="Arial" w:hAnsi="Arial" w:hint="cs"/>
          <w:noProof w:val="0"/>
          <w:rtl/>
        </w:rPr>
        <w:t>היא זו שפנתה לבית המשפט לאחר הגשת חוות הדעת על מנת לסיים את ההליך ולא להסב הכבדה והוצאות תוך עיקרון הקטנת הנזק אלא שה</w:t>
      </w:r>
      <w:r w:rsidR="00B44D91">
        <w:rPr>
          <w:rFonts w:ascii="Arial" w:hAnsi="Arial" w:hint="cs"/>
          <w:noProof w:val="0"/>
          <w:rtl/>
        </w:rPr>
        <w:t xml:space="preserve">תובעת וב"כ מעוניינות רק בבצע כסף. הנתבעת טוענת כי המדובר באחיות ויש להעלות אותם לדרך השלום אולם המענה </w:t>
      </w:r>
      <w:r w:rsidR="00354DDB">
        <w:rPr>
          <w:rFonts w:ascii="Arial" w:hAnsi="Arial" w:hint="cs"/>
          <w:noProof w:val="0"/>
          <w:rtl/>
        </w:rPr>
        <w:t xml:space="preserve">של התובעת </w:t>
      </w:r>
      <w:r w:rsidR="00B44D91">
        <w:rPr>
          <w:rFonts w:ascii="Arial" w:hAnsi="Arial" w:hint="cs"/>
          <w:noProof w:val="0"/>
          <w:rtl/>
        </w:rPr>
        <w:t>היה בפניה לבית המשפט בבקשה להוצאות.</w:t>
      </w:r>
    </w:p>
    <w:p w:rsidR="00B44D91" w:rsidRDefault="00B44D91" w:rsidP="00354DDB">
      <w:pPr>
        <w:ind w:left="720" w:hanging="720"/>
        <w:jc w:val="both"/>
        <w:rPr>
          <w:rFonts w:ascii="Arial" w:hAnsi="Arial"/>
          <w:noProof w:val="0"/>
          <w:rtl/>
        </w:rPr>
      </w:pPr>
    </w:p>
    <w:p w:rsidR="00B44D91" w:rsidRDefault="00B44D91" w:rsidP="00B44D91">
      <w:pPr>
        <w:spacing w:line="360" w:lineRule="auto"/>
        <w:ind w:left="720" w:hanging="720"/>
        <w:jc w:val="both"/>
        <w:rPr>
          <w:rFonts w:ascii="Arial" w:hAnsi="Arial"/>
          <w:noProof w:val="0"/>
          <w:rtl/>
        </w:rPr>
      </w:pPr>
      <w:r>
        <w:rPr>
          <w:rFonts w:ascii="Arial" w:hAnsi="Arial" w:hint="cs"/>
          <w:noProof w:val="0"/>
          <w:rtl/>
        </w:rPr>
        <w:t>10.</w:t>
      </w:r>
      <w:r>
        <w:rPr>
          <w:rFonts w:ascii="Arial" w:hAnsi="Arial" w:hint="cs"/>
          <w:noProof w:val="0"/>
          <w:rtl/>
        </w:rPr>
        <w:tab/>
        <w:t>כלל הוא שבעל דין שזכה בדינו זכאי לפסיקת הוצאות ושכר טרחה בהם נשא לצורך ההליך.</w:t>
      </w:r>
    </w:p>
    <w:p w:rsidR="00B44D91" w:rsidRDefault="00B44D91" w:rsidP="00B44D91">
      <w:pPr>
        <w:ind w:left="720" w:hanging="720"/>
        <w:jc w:val="both"/>
        <w:rPr>
          <w:rFonts w:ascii="Arial" w:hAnsi="Arial"/>
          <w:noProof w:val="0"/>
          <w:rtl/>
        </w:rPr>
      </w:pPr>
    </w:p>
    <w:p w:rsidR="00B44D91" w:rsidRDefault="00B44D91" w:rsidP="00B44D91">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בענייננו תביעת התובעת הקבלה וההתנגד</w:t>
      </w:r>
      <w:r w:rsidR="00354DDB">
        <w:rPr>
          <w:rFonts w:ascii="Arial" w:hAnsi="Arial" w:hint="cs"/>
          <w:noProof w:val="0"/>
          <w:rtl/>
        </w:rPr>
        <w:t>ות נדחתה ולפיכך על הנתבעת לשאת ב</w:t>
      </w:r>
      <w:r>
        <w:rPr>
          <w:rFonts w:ascii="Arial" w:hAnsi="Arial" w:hint="cs"/>
          <w:noProof w:val="0"/>
          <w:rtl/>
        </w:rPr>
        <w:t>הוצאות התובעת בגין ההליך.</w:t>
      </w:r>
    </w:p>
    <w:p w:rsidR="00B44D91" w:rsidRDefault="00B44D91" w:rsidP="00B44D91">
      <w:pPr>
        <w:ind w:left="720" w:hanging="720"/>
        <w:jc w:val="both"/>
        <w:rPr>
          <w:rFonts w:ascii="Arial" w:hAnsi="Arial"/>
          <w:noProof w:val="0"/>
          <w:rtl/>
        </w:rPr>
      </w:pPr>
    </w:p>
    <w:p w:rsidR="00B44D91" w:rsidRDefault="00B44D91" w:rsidP="00B44D91">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לצד זאת יש לעודד בעלי דין, גם במהלך ניהול התובענה, לשקול סיכויי ההליך ולבקש לסיימו </w:t>
      </w:r>
      <w:r w:rsidR="00354DDB">
        <w:rPr>
          <w:rFonts w:ascii="Arial" w:hAnsi="Arial" w:hint="cs"/>
          <w:noProof w:val="0"/>
          <w:rtl/>
        </w:rPr>
        <w:t xml:space="preserve">מקום בו עולה כי סיכוייו נמוכים, </w:t>
      </w:r>
      <w:r>
        <w:rPr>
          <w:rFonts w:ascii="Arial" w:hAnsi="Arial" w:hint="cs"/>
          <w:noProof w:val="0"/>
          <w:rtl/>
        </w:rPr>
        <w:t>שכן בכך נחסכות הוצאות נוספות מבעלי הדין וכן בא בכך חיסכון בזמנו של בית המשפט ובמשאבים ציבוריים.</w:t>
      </w:r>
    </w:p>
    <w:p w:rsidR="00B44D91" w:rsidRDefault="00B44D91" w:rsidP="00B44D91">
      <w:pPr>
        <w:spacing w:line="360" w:lineRule="auto"/>
        <w:ind w:left="720" w:hanging="720"/>
        <w:jc w:val="both"/>
        <w:rPr>
          <w:rFonts w:ascii="Arial" w:hAnsi="Arial"/>
          <w:noProof w:val="0"/>
          <w:rtl/>
        </w:rPr>
      </w:pPr>
    </w:p>
    <w:p w:rsidR="00B44D91" w:rsidRDefault="00B44D91" w:rsidP="00B44D91">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במקרה שלפני עם הגשת חוות הדעת אשר לא תמכה בטענות ההתנגדות הודיעה הנתבעת כי היא מבקשת לסיים את ההליכים. עולה </w:t>
      </w:r>
      <w:r w:rsidR="009656A2">
        <w:rPr>
          <w:rFonts w:ascii="Arial" w:hAnsi="Arial" w:hint="cs"/>
          <w:noProof w:val="0"/>
          <w:rtl/>
        </w:rPr>
        <w:t>מהודעת ב"כ התובעת כי התקיים בין ב"כ הצדדים שיח בעניין זה במסגרתו עלתה מחלוקת לעניין ההוצאות בלבד.</w:t>
      </w:r>
    </w:p>
    <w:p w:rsidR="009656A2" w:rsidRDefault="009656A2" w:rsidP="00944294">
      <w:pPr>
        <w:ind w:left="720" w:hanging="720"/>
        <w:jc w:val="both"/>
        <w:rPr>
          <w:rFonts w:ascii="Arial" w:hAnsi="Arial"/>
          <w:noProof w:val="0"/>
          <w:rtl/>
        </w:rPr>
      </w:pPr>
    </w:p>
    <w:p w:rsidR="009656A2" w:rsidRDefault="009656A2" w:rsidP="00B44D91">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עמדתה של הנתבעת באה למעשה בשלב מוקדם של ההליכים, בטרם ניתנה הוראה בדבר הגשת ראיות לאחר דיון אחד בלבד והגשת חוות דעת מומחה שמונה בהסכמת הצדדים. כל אלו הם שיקולים שיש לקחת בחשבון בעת פסיקת ההוצאות.</w:t>
      </w:r>
    </w:p>
    <w:p w:rsidR="009656A2" w:rsidRDefault="009656A2" w:rsidP="00944294">
      <w:pPr>
        <w:ind w:left="720" w:hanging="720"/>
        <w:jc w:val="both"/>
        <w:rPr>
          <w:rFonts w:ascii="Arial" w:hAnsi="Arial"/>
          <w:noProof w:val="0"/>
          <w:rtl/>
        </w:rPr>
      </w:pPr>
    </w:p>
    <w:p w:rsidR="009656A2" w:rsidRDefault="009656A2" w:rsidP="009656A2">
      <w:pPr>
        <w:spacing w:line="360" w:lineRule="auto"/>
        <w:ind w:left="720" w:hanging="720"/>
        <w:jc w:val="both"/>
        <w:rPr>
          <w:rFonts w:ascii="Arial" w:hAnsi="Arial"/>
          <w:noProof w:val="0"/>
          <w:rtl/>
        </w:rPr>
      </w:pPr>
      <w:r>
        <w:rPr>
          <w:rFonts w:ascii="Arial" w:hAnsi="Arial" w:hint="cs"/>
          <w:noProof w:val="0"/>
          <w:rtl/>
        </w:rPr>
        <w:lastRenderedPageBreak/>
        <w:t>11.</w:t>
      </w:r>
      <w:r>
        <w:rPr>
          <w:rFonts w:ascii="Arial" w:hAnsi="Arial" w:hint="cs"/>
          <w:noProof w:val="0"/>
          <w:rtl/>
        </w:rPr>
        <w:tab/>
        <w:t>בכל הנוגע לסכומים אשר נטענו על ידי התובעת הרי שכאמור לעיל אלו נטענו ללא אסמכתאות (למעט שכר המומחה שמונה על ידי בית המשפט) ובחלקם אינם בגדר הוצאות משפט.</w:t>
      </w:r>
    </w:p>
    <w:p w:rsidR="009656A2" w:rsidRDefault="009656A2" w:rsidP="00944294">
      <w:pPr>
        <w:ind w:left="720" w:hanging="720"/>
        <w:jc w:val="both"/>
        <w:rPr>
          <w:rFonts w:ascii="Arial" w:hAnsi="Arial"/>
          <w:noProof w:val="0"/>
          <w:rtl/>
        </w:rPr>
      </w:pPr>
    </w:p>
    <w:p w:rsidR="009656A2" w:rsidRDefault="009656A2" w:rsidP="00354DDB">
      <w:pPr>
        <w:spacing w:line="360" w:lineRule="auto"/>
        <w:ind w:left="720" w:hanging="720"/>
        <w:jc w:val="both"/>
        <w:rPr>
          <w:rFonts w:ascii="Arial" w:hAnsi="Arial"/>
          <w:noProof w:val="0"/>
          <w:rtl/>
        </w:rPr>
      </w:pPr>
      <w:r>
        <w:rPr>
          <w:rFonts w:ascii="Arial" w:hAnsi="Arial" w:hint="cs"/>
          <w:noProof w:val="0"/>
          <w:rtl/>
        </w:rPr>
        <w:t>12.</w:t>
      </w:r>
      <w:r>
        <w:rPr>
          <w:rFonts w:ascii="Arial" w:hAnsi="Arial" w:hint="cs"/>
          <w:noProof w:val="0"/>
          <w:rtl/>
        </w:rPr>
        <w:tab/>
        <w:t xml:space="preserve">בהתחשב בכלל נסיבות העניין כמפורט לעיל מצאתי להורות כי הנתבעת תישא בהוצאות התובעת בסך של 3,800 ₪ בגין שכר המומחה ובשכר טרחת עו"ד </w:t>
      </w:r>
      <w:r w:rsidR="00354DDB">
        <w:rPr>
          <w:rFonts w:ascii="Arial" w:hAnsi="Arial" w:hint="cs"/>
          <w:noProof w:val="0"/>
          <w:rtl/>
        </w:rPr>
        <w:t>בשיעור מופחת בנסיבות ו</w:t>
      </w:r>
      <w:r>
        <w:rPr>
          <w:rFonts w:ascii="Arial" w:hAnsi="Arial" w:hint="cs"/>
          <w:noProof w:val="0"/>
          <w:rtl/>
        </w:rPr>
        <w:t xml:space="preserve">בסך כולל של </w:t>
      </w:r>
      <w:r w:rsidR="00354DDB">
        <w:rPr>
          <w:rFonts w:ascii="Arial" w:hAnsi="Arial" w:hint="cs"/>
          <w:noProof w:val="0"/>
          <w:rtl/>
        </w:rPr>
        <w:t>10,000 ש"ח</w:t>
      </w:r>
      <w:r w:rsidR="00F81924">
        <w:rPr>
          <w:rFonts w:ascii="Arial" w:hAnsi="Arial" w:hint="cs"/>
          <w:noProof w:val="0"/>
          <w:rtl/>
        </w:rPr>
        <w:t>.</w:t>
      </w:r>
    </w:p>
    <w:p w:rsidR="00F81924" w:rsidRDefault="00F81924" w:rsidP="00944294">
      <w:pPr>
        <w:ind w:left="720" w:hanging="720"/>
        <w:jc w:val="both"/>
        <w:rPr>
          <w:rFonts w:ascii="Arial" w:hAnsi="Arial"/>
          <w:noProof w:val="0"/>
          <w:rtl/>
        </w:rPr>
      </w:pPr>
    </w:p>
    <w:p w:rsidR="009656A2" w:rsidRDefault="00F81924" w:rsidP="009656A2">
      <w:pPr>
        <w:spacing w:line="360" w:lineRule="auto"/>
        <w:ind w:left="720" w:hanging="720"/>
        <w:jc w:val="both"/>
        <w:rPr>
          <w:rFonts w:ascii="Arial" w:hAnsi="Arial"/>
          <w:b/>
          <w:bCs/>
          <w:noProof w:val="0"/>
          <w:u w:val="single"/>
          <w:rtl/>
        </w:rPr>
      </w:pPr>
      <w:r>
        <w:rPr>
          <w:rFonts w:ascii="Arial" w:hAnsi="Arial" w:hint="cs"/>
          <w:b/>
          <w:bCs/>
          <w:noProof w:val="0"/>
          <w:u w:val="single"/>
          <w:rtl/>
        </w:rPr>
        <w:t>סוף דבר:</w:t>
      </w:r>
    </w:p>
    <w:p w:rsidR="00F81924" w:rsidRDefault="00F81924" w:rsidP="009656A2">
      <w:pPr>
        <w:spacing w:line="360" w:lineRule="auto"/>
        <w:ind w:left="720" w:hanging="720"/>
        <w:jc w:val="both"/>
        <w:rPr>
          <w:rFonts w:ascii="Arial" w:hAnsi="Arial"/>
          <w:b/>
          <w:bCs/>
          <w:noProof w:val="0"/>
          <w:u w:val="single"/>
          <w:rtl/>
        </w:rPr>
      </w:pPr>
    </w:p>
    <w:p w:rsidR="00F81924" w:rsidRDefault="00F81924" w:rsidP="009656A2">
      <w:pPr>
        <w:spacing w:line="360" w:lineRule="auto"/>
        <w:ind w:left="720" w:hanging="720"/>
        <w:jc w:val="both"/>
        <w:rPr>
          <w:rFonts w:ascii="Arial" w:hAnsi="Arial"/>
          <w:noProof w:val="0"/>
          <w:rtl/>
        </w:rPr>
      </w:pPr>
      <w:r>
        <w:rPr>
          <w:rFonts w:ascii="Arial" w:hAnsi="Arial" w:hint="cs"/>
          <w:noProof w:val="0"/>
          <w:rtl/>
        </w:rPr>
        <w:t>13.</w:t>
      </w:r>
      <w:r>
        <w:rPr>
          <w:rFonts w:ascii="Arial" w:hAnsi="Arial" w:hint="cs"/>
          <w:noProof w:val="0"/>
          <w:rtl/>
        </w:rPr>
        <w:tab/>
        <w:t>ההתנגדות נדחית. צו קיום צוואה ייחתם בנפרד.</w:t>
      </w:r>
    </w:p>
    <w:p w:rsidR="00F81924" w:rsidRDefault="00F81924" w:rsidP="00944294">
      <w:pPr>
        <w:ind w:left="720" w:hanging="720"/>
        <w:jc w:val="both"/>
        <w:rPr>
          <w:rFonts w:ascii="Arial" w:hAnsi="Arial"/>
          <w:noProof w:val="0"/>
          <w:rtl/>
        </w:rPr>
      </w:pPr>
    </w:p>
    <w:p w:rsidR="00F81924" w:rsidRDefault="00F81924" w:rsidP="00354DDB">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הנתבעת תישא בהוצאות התובעת</w:t>
      </w:r>
      <w:r w:rsidR="00354DDB">
        <w:rPr>
          <w:rFonts w:ascii="Arial" w:hAnsi="Arial" w:hint="cs"/>
          <w:noProof w:val="0"/>
          <w:rtl/>
        </w:rPr>
        <w:t xml:space="preserve"> בסך של 3,800 ₪ </w:t>
      </w:r>
      <w:r>
        <w:rPr>
          <w:rFonts w:ascii="Arial" w:hAnsi="Arial" w:hint="cs"/>
          <w:noProof w:val="0"/>
          <w:rtl/>
        </w:rPr>
        <w:t>ו</w:t>
      </w:r>
      <w:r w:rsidR="00354DDB">
        <w:rPr>
          <w:rFonts w:ascii="Arial" w:hAnsi="Arial" w:hint="cs"/>
          <w:noProof w:val="0"/>
          <w:rtl/>
        </w:rPr>
        <w:t>ב</w:t>
      </w:r>
      <w:r>
        <w:rPr>
          <w:rFonts w:ascii="Arial" w:hAnsi="Arial" w:hint="cs"/>
          <w:noProof w:val="0"/>
          <w:rtl/>
        </w:rPr>
        <w:t xml:space="preserve">שכ"ט עו"ד בסך כולל של </w:t>
      </w:r>
      <w:r w:rsidR="00354DDB">
        <w:rPr>
          <w:rFonts w:ascii="Arial" w:hAnsi="Arial" w:hint="cs"/>
          <w:noProof w:val="0"/>
          <w:rtl/>
        </w:rPr>
        <w:t>10</w:t>
      </w:r>
      <w:r w:rsidR="00944294">
        <w:rPr>
          <w:rFonts w:ascii="Arial" w:hAnsi="Arial" w:hint="cs"/>
          <w:noProof w:val="0"/>
          <w:rtl/>
        </w:rPr>
        <w:t>,000 ₪.</w:t>
      </w:r>
    </w:p>
    <w:p w:rsidR="00944294" w:rsidRDefault="00944294" w:rsidP="00944294">
      <w:pPr>
        <w:ind w:left="720" w:hanging="720"/>
        <w:jc w:val="both"/>
        <w:rPr>
          <w:rFonts w:ascii="Arial" w:hAnsi="Arial"/>
          <w:noProof w:val="0"/>
          <w:rtl/>
        </w:rPr>
      </w:pPr>
    </w:p>
    <w:p w:rsidR="00F81924" w:rsidRDefault="00F81924" w:rsidP="00F81924">
      <w:pPr>
        <w:spacing w:line="360" w:lineRule="auto"/>
        <w:ind w:left="720" w:hanging="720"/>
        <w:jc w:val="both"/>
        <w:rPr>
          <w:rFonts w:ascii="Arial" w:hAnsi="Arial"/>
          <w:b/>
          <w:bCs/>
          <w:noProof w:val="0"/>
          <w:rtl/>
        </w:rPr>
      </w:pPr>
      <w:r w:rsidRPr="00F81924">
        <w:rPr>
          <w:rFonts w:ascii="Arial" w:hAnsi="Arial" w:hint="cs"/>
          <w:b/>
          <w:bCs/>
          <w:noProof w:val="0"/>
          <w:rtl/>
        </w:rPr>
        <w:t>בכך מסתיים בירור התובענה והמזכירות תסגור את התיק.</w:t>
      </w:r>
    </w:p>
    <w:p w:rsidR="00F81924" w:rsidRDefault="00F81924" w:rsidP="00F81924">
      <w:pPr>
        <w:spacing w:line="360" w:lineRule="auto"/>
        <w:ind w:left="720" w:hanging="720"/>
        <w:jc w:val="both"/>
        <w:rPr>
          <w:rFonts w:ascii="Arial" w:hAnsi="Arial"/>
          <w:b/>
          <w:bCs/>
          <w:noProof w:val="0"/>
          <w:rtl/>
        </w:rPr>
      </w:pPr>
    </w:p>
    <w:p w:rsidR="00F81924" w:rsidRPr="00F81924" w:rsidRDefault="00F81924" w:rsidP="00354DDB">
      <w:pPr>
        <w:spacing w:line="360" w:lineRule="auto"/>
        <w:ind w:left="720" w:hanging="720"/>
        <w:jc w:val="both"/>
        <w:rPr>
          <w:rFonts w:ascii="Arial" w:hAnsi="Arial"/>
          <w:b/>
          <w:bCs/>
          <w:noProof w:val="0"/>
          <w:rtl/>
        </w:rPr>
      </w:pPr>
      <w:r>
        <w:rPr>
          <w:rFonts w:ascii="Arial" w:hAnsi="Arial" w:hint="cs"/>
          <w:b/>
          <w:bCs/>
          <w:noProof w:val="0"/>
          <w:rtl/>
        </w:rPr>
        <w:t>החלטה זו מותרת בפרסו</w:t>
      </w:r>
      <w:r w:rsidR="00354DDB">
        <w:rPr>
          <w:rFonts w:ascii="Arial" w:hAnsi="Arial" w:hint="cs"/>
          <w:b/>
          <w:bCs/>
          <w:noProof w:val="0"/>
          <w:rtl/>
        </w:rPr>
        <w:t>ם</w:t>
      </w:r>
      <w:r>
        <w:rPr>
          <w:rFonts w:ascii="Arial" w:hAnsi="Arial" w:hint="cs"/>
          <w:b/>
          <w:bCs/>
          <w:noProof w:val="0"/>
          <w:rtl/>
        </w:rPr>
        <w:t xml:space="preserve"> במאגרים משפטיים ללא פרטים מזהים מסוג כלשהו.</w:t>
      </w:r>
    </w:p>
    <w:p w:rsidR="00F81924" w:rsidRDefault="00F81924" w:rsidP="00F81924">
      <w:pPr>
        <w:spacing w:line="360" w:lineRule="auto"/>
        <w:ind w:left="720" w:hanging="720"/>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י"ג תשרי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15 אוקטובר 2024</w:t>
          </w:r>
        </w:sdtContent>
      </w:sdt>
      <w:r w:rsidR="00005C8B">
        <w:rPr>
          <w:rFonts w:ascii="Arial" w:hAnsi="Arial"/>
          <w:noProof w:val="0"/>
          <w:rtl/>
        </w:rPr>
        <w:t>, בהעדר הצדדים.</w:t>
      </w:r>
    </w:p>
    <w:p w:rsidR="00C43648" w:rsidRDefault="00B80BA7" w:rsidP="00C43648">
      <w:pPr>
        <w:tabs>
          <w:tab w:val="left" w:pos="2553"/>
        </w:tabs>
        <w:ind w:left="5040"/>
        <w:rPr>
          <w:rtl/>
        </w:rPr>
      </w:pPr>
      <w:sdt>
        <w:sdtPr>
          <w:rPr>
            <w:rFonts w:hint="cs"/>
            <w:rtl/>
          </w:rPr>
          <w:alias w:val="2045"/>
          <w:tag w:val="2045"/>
          <w:id w:val="740689340"/>
          <w:placeholder>
            <w:docPart w:val="9FDD49C92344451386CEAAFCF8FDC0B0"/>
          </w:placeholder>
          <w:showingPlcHdr/>
          <w:text w:multiLine="1"/>
        </w:sdtPr>
        <w:sdtEndPr/>
        <w:sdtContent>
          <w:r w:rsidR="00C43648">
            <w:rPr>
              <w:rFonts w:hint="cs"/>
              <w:rtl/>
            </w:rPr>
            <w:t xml:space="preserve">     </w:t>
          </w:r>
        </w:sdtContent>
      </w:sdt>
    </w:p>
    <w:p w:rsidR="00694556" w:rsidRDefault="00B80BA7" w:rsidP="00C43648">
      <w:pPr>
        <w:tabs>
          <w:tab w:val="left" w:pos="2553"/>
        </w:tabs>
        <w:ind w:left="5040"/>
      </w:pPr>
      <w:sdt>
        <w:sdtPr>
          <w:rPr>
            <w:rtl/>
          </w:rPr>
          <w:alias w:val="MergeField"/>
          <w:tag w:val="1237"/>
          <w:id w:val="837894058"/>
        </w:sdtPr>
        <w:sdtEndPr/>
        <w:sdtContent>
          <w:r w:rsidR="00A21F55">
            <w:drawing>
              <wp:inline distT="0" distB="0" distL="0" distR="0" wp14:editId="50D07946">
                <wp:extent cx="134302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43025" cy="790575"/>
                        </a:xfrm>
                        <a:prstGeom prst="rect">
                          <a:avLst/>
                        </a:prstGeom>
                      </pic:spPr>
                    </pic:pic>
                  </a:graphicData>
                </a:graphic>
              </wp:inline>
            </w:drawing>
          </w:r>
        </w:sdtContent>
      </w:sdt>
    </w:p>
    <w:p w:rsidR="00694556" w:rsidRDefault="00694556" w:rsidP="00C43648">
      <w:pPr>
        <w:tabs>
          <w:tab w:val="left" w:pos="2553"/>
        </w:tabs>
        <w:ind w:left="5040"/>
        <w:rPr>
          <w:rFonts w:ascii="Arial" w:hAnsi="Arial"/>
          <w:noProof w:val="0"/>
          <w:rtl/>
        </w:rPr>
      </w:pPr>
    </w:p>
    <w:sectPr w:rsidR="00694556" w:rsidSect="003A4521">
      <w:headerReference w:type="default" r:id="rId10"/>
      <w:footerReference w:type="default" r:id="rId11"/>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0BA7" w:rsidRDefault="00B80BA7">
      <w:r>
        <w:separator/>
      </w:r>
    </w:p>
  </w:endnote>
  <w:endnote w:type="continuationSeparator" w:id="0">
    <w:p w:rsidR="00B80BA7" w:rsidRDefault="00B80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D2FE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D2FEF">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0BA7" w:rsidRDefault="00B80BA7">
      <w:r>
        <w:separator/>
      </w:r>
    </w:p>
  </w:footnote>
  <w:footnote w:type="continuationSeparator" w:id="0">
    <w:p w:rsidR="00B80BA7" w:rsidRDefault="00B80B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369BC5F" wp14:editId="2A6C59E3">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gridSpan w:val="2"/>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CE284D" w:rsidRDefault="00B80BA7" w:rsidP="00D755C5">
          <w:pPr>
            <w:rPr>
              <w:b/>
              <w:bCs/>
              <w:noProof w:val="0"/>
              <w:sz w:val="26"/>
              <w:szCs w:val="26"/>
              <w:rtl/>
            </w:rPr>
          </w:pPr>
          <w:sdt>
            <w:sdtPr>
              <w:rPr>
                <w:rtl/>
              </w:rPr>
              <w:alias w:val="1170"/>
              <w:tag w:val="1170"/>
              <w:id w:val="1066377040"/>
              <w:text w:multiLine="1"/>
            </w:sdtPr>
            <w:sdtEndPr/>
            <w:sdtContent>
              <w:r w:rsidR="00FA1154">
                <w:rPr>
                  <w:b/>
                  <w:bCs/>
                  <w:noProof w:val="0"/>
                  <w:sz w:val="26"/>
                  <w:szCs w:val="26"/>
                  <w:rtl/>
                </w:rPr>
                <w:t>ת"ע</w:t>
              </w:r>
            </w:sdtContent>
          </w:sdt>
          <w:r w:rsidR="00005C8B">
            <w:rPr>
              <w:b/>
              <w:bCs/>
              <w:noProof w:val="0"/>
              <w:sz w:val="26"/>
              <w:szCs w:val="26"/>
              <w:rtl/>
            </w:rPr>
            <w:t xml:space="preserve"> </w:t>
          </w:r>
          <w:sdt>
            <w:sdtPr>
              <w:rPr>
                <w:rtl/>
              </w:rPr>
              <w:alias w:val="1171"/>
              <w:tag w:val="1171"/>
              <w:id w:val="257034231"/>
              <w:text w:multiLine="1"/>
            </w:sdtPr>
            <w:sdtEndPr/>
            <w:sdtContent>
              <w:r w:rsidR="00FA1154">
                <w:rPr>
                  <w:b/>
                  <w:bCs/>
                  <w:noProof w:val="0"/>
                  <w:sz w:val="26"/>
                  <w:szCs w:val="26"/>
                  <w:rtl/>
                </w:rPr>
                <w:t>9130-06-22</w:t>
              </w:r>
            </w:sdtContent>
          </w:sdt>
          <w:r w:rsidR="00005C8B">
            <w:rPr>
              <w:b/>
              <w:bCs/>
              <w:noProof w:val="0"/>
              <w:sz w:val="26"/>
              <w:szCs w:val="26"/>
              <w:rtl/>
            </w:rPr>
            <w:t xml:space="preserve"> </w:t>
          </w:r>
          <w:sdt>
            <w:sdtPr>
              <w:rPr>
                <w:rtl/>
              </w:rPr>
              <w:alias w:val="1172"/>
              <w:tag w:val="1172"/>
              <w:id w:val="-595170033"/>
              <w:text w:multiLine="1"/>
            </w:sdtPr>
            <w:sdtEndPr/>
            <w:sdtContent>
              <w:r w:rsidR="00CE284D">
                <w:rPr>
                  <w:b/>
                  <w:bCs/>
                  <w:noProof w:val="0"/>
                  <w:sz w:val="26"/>
                  <w:szCs w:val="26"/>
                  <w:rtl/>
                </w:rPr>
                <w:br/>
              </w:r>
            </w:sdtContent>
          </w:sdt>
          <w:r w:rsidR="00CE284D">
            <w:rPr>
              <w:rtl/>
            </w:rPr>
            <w:t xml:space="preserve"> </w:t>
          </w:r>
          <w:sdt>
            <w:sdtPr>
              <w:rPr>
                <w:rtl/>
              </w:rPr>
              <w:alias w:val="1170"/>
              <w:tag w:val="1170"/>
              <w:id w:val="104855237"/>
              <w:text w:multiLine="1"/>
            </w:sdtPr>
            <w:sdtEndPr/>
            <w:sdtContent>
              <w:r w:rsidR="00CE284D">
                <w:rPr>
                  <w:b/>
                  <w:bCs/>
                  <w:noProof w:val="0"/>
                  <w:sz w:val="26"/>
                  <w:szCs w:val="26"/>
                  <w:rtl/>
                </w:rPr>
                <w:t>ת"ע</w:t>
              </w:r>
            </w:sdtContent>
          </w:sdt>
          <w:r w:rsidR="00CE284D">
            <w:rPr>
              <w:b/>
              <w:bCs/>
              <w:noProof w:val="0"/>
              <w:sz w:val="26"/>
              <w:szCs w:val="26"/>
              <w:rtl/>
            </w:rPr>
            <w:t xml:space="preserve"> </w:t>
          </w:r>
          <w:sdt>
            <w:sdtPr>
              <w:rPr>
                <w:rtl/>
              </w:rPr>
              <w:alias w:val="1171"/>
              <w:tag w:val="1171"/>
              <w:id w:val="1550264121"/>
              <w:text w:multiLine="1"/>
            </w:sdtPr>
            <w:sdtEndPr/>
            <w:sdtContent>
              <w:r w:rsidR="00CE284D">
                <w:rPr>
                  <w:rFonts w:hint="cs"/>
                  <w:b/>
                  <w:bCs/>
                  <w:noProof w:val="0"/>
                  <w:sz w:val="26"/>
                  <w:szCs w:val="26"/>
                  <w:rtl/>
                </w:rPr>
                <w:t>9190</w:t>
              </w:r>
              <w:r w:rsidR="00CE284D">
                <w:rPr>
                  <w:b/>
                  <w:bCs/>
                  <w:noProof w:val="0"/>
                  <w:sz w:val="26"/>
                  <w:szCs w:val="26"/>
                  <w:rtl/>
                </w:rPr>
                <w:t>-06-22</w:t>
              </w:r>
            </w:sdtContent>
          </w:sdt>
          <w:r w:rsidR="00CE284D">
            <w:rPr>
              <w:b/>
              <w:bCs/>
              <w:noProof w:val="0"/>
              <w:sz w:val="26"/>
              <w:szCs w:val="26"/>
              <w:rtl/>
            </w:rPr>
            <w:t xml:space="preserve"> </w:t>
          </w:r>
          <w:sdt>
            <w:sdtPr>
              <w:rPr>
                <w:rtl/>
              </w:rPr>
              <w:alias w:val="1172"/>
              <w:tag w:val="1172"/>
              <w:id w:val="-898393"/>
              <w:text w:multiLine="1"/>
            </w:sdtPr>
            <w:sdtEndPr/>
            <w:sdtContent>
              <w:r w:rsidR="00CE284D">
                <w:rPr>
                  <w:b/>
                  <w:bCs/>
                  <w:noProof w:val="0"/>
                  <w:sz w:val="26"/>
                  <w:szCs w:val="26"/>
                  <w:rtl/>
                </w:rPr>
                <w:br/>
              </w:r>
            </w:sdtContent>
          </w:sdt>
        </w:p>
        <w:p w:rsidR="00CE284D" w:rsidRPr="00CE284D" w:rsidRDefault="00CE284D" w:rsidP="00CE284D">
          <w:pPr>
            <w:rPr>
              <w:rtl/>
            </w:rPr>
          </w:pP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sz w:val="20"/>
                <w:szCs w:val="20"/>
                <w:rtl/>
              </w:rPr>
              <w:alias w:val="1572"/>
              <w:tag w:val="1572"/>
              <w:id w:val="940805582"/>
              <w:placeholder>
                <w:docPart w:val="DefaultPlaceholder_1082065158"/>
              </w:placeholder>
              <w:showingPlcHdr/>
              <w:text w:multiLine="1"/>
            </w:sdtPr>
            <w:sdtEndPr/>
            <w:sdtContent>
              <w:sdt>
                <w:sdtPr>
                  <w:rPr>
                    <w:sz w:val="20"/>
                    <w:szCs w:val="20"/>
                    <w:rtl/>
                  </w:rPr>
                  <w:alias w:val="1198"/>
                  <w:tag w:val="1198"/>
                  <w:id w:val="-51619777"/>
                  <w:text w:multiLine="1"/>
                </w:sdtPr>
                <w:sdtEndPr/>
                <w:sdtContent>
                  <w:r>
                    <w:rPr>
                      <w:sz w:val="20"/>
                      <w:szCs w:val="20"/>
                      <w:rtl/>
                    </w:rPr>
                    <w:t>65645_5</w:t>
                  </w:r>
                </w:sdtContent>
              </w:sdt>
              <w:r w:rsidR="007D45E3" w:rsidRPr="00E1068A">
                <w:rPr>
                  <w:rFonts w:hint="cs"/>
                  <w:sz w:val="20"/>
                  <w:szCs w:val="20"/>
                  <w:rtl/>
                </w:rPr>
                <w:t xml:space="preserve"> </w:t>
              </w:r>
            </w:sdtContent>
          </w:sdt>
          <w:r w:rsidR="007D45E3" w:rsidRPr="00E1068A">
            <w:rPr>
              <w:rFonts w:hint="cs"/>
              <w:sz w:val="20"/>
              <w:szCs w:val="20"/>
              <w:rtl/>
            </w:rPr>
            <w:t xml:space="preserve"> </w:t>
          </w:r>
          <w:r w:rsidR="007D45E3" w:rsidRPr="00E1068A">
            <w:rPr>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33550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335505&amp;lt;/CaseID&amp;gt;_x000d__x000a_        &amp;lt;CaseMonth&amp;gt;6&amp;lt;/CaseMonth&amp;gt;_x000d__x000a_        &amp;lt;CaseYear&amp;gt;2022&amp;lt;/CaseYear&amp;gt;_x000d__x000a_        &amp;lt;CaseNumber&amp;gt;9130&amp;lt;/CaseNumber&amp;gt;_x000d__x000a_        &amp;lt;NumeratorGroupID&amp;gt;1&amp;lt;/NumeratorGroupID&amp;gt;_x000d__x000a_        &amp;lt;CaseName&amp;gt;אלוש נ&amp;#39; האפוטרופוס הכללי במחוז דרום ואח&amp;#39;&amp;lt;/CaseName&amp;gt;_x000d__x000a_        &amp;lt;CourtID&amp;gt;43&amp;lt;/CourtID&amp;gt;_x000d__x000a_        &amp;lt;CaseTypeID&amp;gt;86&amp;lt;/CaseTypeID&amp;gt;_x000d__x000a_        &amp;lt;CaseInterestID&amp;gt;161&amp;lt;/CaseInterestID&amp;gt;_x000d__x000a_        &amp;lt;CaseJudgeName&amp;gt;כרמית חד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9130-06-22&amp;lt;/CaseDisplayIdentifier&amp;gt;_x000d__x000a_        &amp;lt;CaseTypeDesc&amp;gt;ת&amp;quot;ע&amp;lt;/CaseTypeDesc&amp;gt;_x000d__x000a_        &amp;lt;CourtDesc&amp;gt;שלום אשדוד&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2-06-06T09:29:00+03: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כרמית&amp;lt;/CaseJudgeFirstName&amp;gt;_x000d__x000a_        &amp;lt;CaseJudgeLastName&amp;gt;חדד&amp;lt;/CaseJudgeLastName&amp;gt;_x000d__x000a_        &amp;lt;JudicalPersonID&amp;gt;031940406@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tru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335505&amp;lt;/CaseID&amp;gt;_x000d__x000a_        &amp;lt;CaseMonth&amp;gt;6&amp;lt;/CaseMonth&amp;gt;_x000d__x000a_        &amp;lt;CaseYear&amp;gt;2022&amp;lt;/CaseYear&amp;gt;_x000d__x000a_        &amp;lt;CaseNumber&amp;gt;9130&amp;lt;/CaseNumber&amp;gt;_x000d__x000a_        &amp;lt;NumeratorGroupID&amp;gt;1&amp;lt;/NumeratorGroupID&amp;gt;_x000d__x000a_        &amp;lt;CaseName&amp;gt;אלוש נ&amp;#39; האפוטרופוס הכללי במחוז דרום ואח&amp;#39;&amp;lt;/CaseName&amp;gt;_x000d__x000a_        &amp;lt;CourtID&amp;gt;43&amp;lt;/CourtID&amp;gt;_x000d__x000a_        &amp;lt;CaseTypeID&amp;gt;86&amp;lt;/CaseTypeID&amp;gt;_x000d__x000a_        &amp;lt;CaseInterestID&amp;gt;161&amp;lt;/CaseInterestID&amp;gt;_x000d__x000a_        &amp;lt;CaseJudgeName&amp;gt;כרמית חדד&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9130-06-22&amp;lt;/CaseDisplayIdentifier&amp;gt;_x000d__x000a_        &amp;lt;CaseTypeDesc&amp;gt;ת&amp;quot;ע&amp;lt;/CaseTypeDesc&amp;gt;_x000d__x000a_        &amp;lt;CourtDesc&amp;gt;שלום אשדוד&amp;lt;/CourtDesc&amp;gt;_x000d__x000a_        &amp;lt;CaseStageDesc&amp;gt;תיק אלקטרוני&amp;lt;/CaseStageDesc&amp;gt;_x000d__x000a_        &amp;lt;CaseNextDeterminingTask&amp;gt;141&amp;lt;/CaseNextDeterminingTask&amp;gt;_x000d__x000a_        &amp;lt;CaseOpenDate&amp;gt;2022-06-06T09:29:00+03: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כרמית&amp;lt;/CaseJudgeFirstName&amp;gt;_x000d__x000a_        &amp;lt;CaseJudgeLastName&amp;gt;חדד&amp;lt;/CaseJudgeLastName&amp;gt;_x000d__x000a_        &amp;lt;JudicalPersonID&amp;gt;031940406@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 /&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310118&amp;lt;/DecisionID&amp;gt;_x000d__x000a_        &amp;lt;DecisionName&amp;gt;פסק דין  שניתנה ע&amp;quot;י  כרמית חדד&amp;lt;/DecisionName&amp;gt;_x000d__x000a_        &amp;lt;DecisionStatusID&amp;gt;1&amp;lt;/DecisionStatusID&amp;gt;_x000d__x000a_        &amp;lt;DecisionStatusChangeDate&amp;gt;2024-10-13T14:35:55.913+03:00&amp;lt;/DecisionStatusChangeDate&amp;gt;_x000d__x000a_        &amp;lt;DecisionSignatureDate&amp;gt;2024-10-06T14:12:10.077+03:00&amp;lt;/DecisionSignatureDate&amp;gt;_x000d__x000a_        &amp;lt;DecisionSignatureUserID&amp;gt;031940406@GOV.IL&amp;lt;/DecisionSignatureUserID&amp;gt;_x000d__x000a_        &amp;lt;DecisionCreateDate&amp;gt;2024-10-06T14:17:29.347+03:00&amp;lt;/DecisionCreateDate&amp;gt;_x000d__x000a_        &amp;lt;DecisionChangeDate&amp;gt;2024-10-13T14:35:56.03+03:00&amp;lt;/DecisionChangeDate&amp;gt;_x000d__x000a_        &amp;lt;DecisionChangeUserID&amp;gt;03194040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706633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194040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1940406@GOV.IL&amp;lt;/DecisionCreationUserID&amp;gt;_x000d__x000a_        &amp;lt;DecisionDisplayName&amp;gt;פסק דין  שניתנה ע&amp;quot;י  כרמית חדד&amp;lt;/DecisionDisplayName&amp;gt;_x000d__x000a_        &amp;lt;IsScanned&amp;gt;false&amp;lt;/IsScanned&amp;gt;_x000d__x000a_        &amp;lt;DecisionSignatureUserName&amp;gt;כרמית חדד&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5&amp;lt;/DecisionNumberInCase&amp;gt;_x000d__x000a_      &amp;lt;/dt_Decision&amp;gt;_x000d__x000a_      &amp;lt;dt_DecisionCase diffgr:id=&amp;quot;dt_DecisionCase1&amp;quot; msdata:rowOrder=&amp;quot;0&amp;quot;&amp;gt;_x000d__x000a_        &amp;lt;DecisionID&amp;gt;155310118&amp;lt;/DecisionID&amp;gt;_x000d__x000a_        &amp;lt;CaseID&amp;gt;79335505&amp;lt;/CaseID&amp;gt;_x000d__x000a_        &amp;lt;IsOriginal&amp;gt;true&amp;lt;/IsOriginal&amp;gt;_x000d__x000a_        &amp;lt;IsDeleted&amp;gt;false&amp;lt;/IsDeleted&amp;gt;_x000d__x000a_        &amp;lt;CaseName&amp;gt;אלוש נ&amp;#39; האפוטרופוס הכללי במחוז דרום ואח&amp;#39;&amp;lt;/CaseName&amp;gt;_x000d__x000a_        &amp;lt;CaseDisplayIdentifier&amp;gt;9130-06-22 ת&amp;quot;ע&amp;lt;/CaseDisplayIdentifier&amp;gt;_x000d__x000a_      &amp;lt;/dt_DecisionCase&amp;gt;_x000d__x000a_    &amp;lt;/DecisionDS&amp;gt;_x000d__x000a_  &amp;lt;/diffgr:diffgram&amp;gt;_x000d__x000a_&amp;lt;/DecisionDS&amp;gt;"/>
    <w:docVar w:name="DecisionID" w:val="155310118"/>
    <w:docVar w:name="WordClientAssemblyName" w:val="NGCS.Decision.ClientWordBL"/>
    <w:docVar w:name="WordClientClassName" w:val="NGCS.Decision.ClientWordBL.DecisionClient"/>
  </w:docVars>
  <w:rsids>
    <w:rsidRoot w:val="00694556"/>
    <w:rsid w:val="00000062"/>
    <w:rsid w:val="0000226B"/>
    <w:rsid w:val="00005C8B"/>
    <w:rsid w:val="000564AB"/>
    <w:rsid w:val="00064FBD"/>
    <w:rsid w:val="00082AB2"/>
    <w:rsid w:val="000906FE"/>
    <w:rsid w:val="00096AF7"/>
    <w:rsid w:val="000B344B"/>
    <w:rsid w:val="000C3B0F"/>
    <w:rsid w:val="000C3B60"/>
    <w:rsid w:val="000C5A94"/>
    <w:rsid w:val="000E3AF1"/>
    <w:rsid w:val="000F0BC8"/>
    <w:rsid w:val="000F0DD6"/>
    <w:rsid w:val="00107E6D"/>
    <w:rsid w:val="0011194C"/>
    <w:rsid w:val="0011424C"/>
    <w:rsid w:val="001367BC"/>
    <w:rsid w:val="00144D2A"/>
    <w:rsid w:val="0014653E"/>
    <w:rsid w:val="00180519"/>
    <w:rsid w:val="00191C82"/>
    <w:rsid w:val="001C4003"/>
    <w:rsid w:val="001D4DBF"/>
    <w:rsid w:val="001E75CA"/>
    <w:rsid w:val="00201CC9"/>
    <w:rsid w:val="002245FD"/>
    <w:rsid w:val="002265FF"/>
    <w:rsid w:val="002709A2"/>
    <w:rsid w:val="002805AB"/>
    <w:rsid w:val="00286E85"/>
    <w:rsid w:val="002A7BC4"/>
    <w:rsid w:val="002C344E"/>
    <w:rsid w:val="002D59EE"/>
    <w:rsid w:val="00307A6A"/>
    <w:rsid w:val="00307C40"/>
    <w:rsid w:val="00320433"/>
    <w:rsid w:val="003230C7"/>
    <w:rsid w:val="00327E50"/>
    <w:rsid w:val="0033597A"/>
    <w:rsid w:val="00354DDB"/>
    <w:rsid w:val="00362612"/>
    <w:rsid w:val="00365C8F"/>
    <w:rsid w:val="0036743F"/>
    <w:rsid w:val="003715DD"/>
    <w:rsid w:val="003823E0"/>
    <w:rsid w:val="003A367A"/>
    <w:rsid w:val="003A4521"/>
    <w:rsid w:val="003D1C8C"/>
    <w:rsid w:val="0040096C"/>
    <w:rsid w:val="00414F1F"/>
    <w:rsid w:val="00417EBF"/>
    <w:rsid w:val="00420001"/>
    <w:rsid w:val="0043125D"/>
    <w:rsid w:val="0043502B"/>
    <w:rsid w:val="004443AC"/>
    <w:rsid w:val="00451E28"/>
    <w:rsid w:val="00462C62"/>
    <w:rsid w:val="004C4BDF"/>
    <w:rsid w:val="004D1187"/>
    <w:rsid w:val="004E1987"/>
    <w:rsid w:val="004E2E15"/>
    <w:rsid w:val="004E6E3C"/>
    <w:rsid w:val="00520898"/>
    <w:rsid w:val="00523621"/>
    <w:rsid w:val="00524986"/>
    <w:rsid w:val="005268F6"/>
    <w:rsid w:val="00547DB7"/>
    <w:rsid w:val="005F1B99"/>
    <w:rsid w:val="005F4F09"/>
    <w:rsid w:val="0061431B"/>
    <w:rsid w:val="00622BAA"/>
    <w:rsid w:val="006306CF"/>
    <w:rsid w:val="00644E9A"/>
    <w:rsid w:val="006454AD"/>
    <w:rsid w:val="00671BD5"/>
    <w:rsid w:val="006805C1"/>
    <w:rsid w:val="00686C21"/>
    <w:rsid w:val="006931C1"/>
    <w:rsid w:val="00694556"/>
    <w:rsid w:val="006D3B31"/>
    <w:rsid w:val="006E0D96"/>
    <w:rsid w:val="006E1A53"/>
    <w:rsid w:val="00704EDA"/>
    <w:rsid w:val="00706E17"/>
    <w:rsid w:val="00721122"/>
    <w:rsid w:val="00733481"/>
    <w:rsid w:val="00753019"/>
    <w:rsid w:val="00795365"/>
    <w:rsid w:val="007A351D"/>
    <w:rsid w:val="007B7765"/>
    <w:rsid w:val="007D45E3"/>
    <w:rsid w:val="007E6115"/>
    <w:rsid w:val="007F4609"/>
    <w:rsid w:val="008176A1"/>
    <w:rsid w:val="00820005"/>
    <w:rsid w:val="00842EB7"/>
    <w:rsid w:val="00844318"/>
    <w:rsid w:val="00870890"/>
    <w:rsid w:val="00873602"/>
    <w:rsid w:val="00875D12"/>
    <w:rsid w:val="0088479D"/>
    <w:rsid w:val="00896889"/>
    <w:rsid w:val="008C5714"/>
    <w:rsid w:val="008D10B2"/>
    <w:rsid w:val="00903896"/>
    <w:rsid w:val="00906F3D"/>
    <w:rsid w:val="0092381F"/>
    <w:rsid w:val="0093256D"/>
    <w:rsid w:val="0094424E"/>
    <w:rsid w:val="00944294"/>
    <w:rsid w:val="009622DF"/>
    <w:rsid w:val="009656A2"/>
    <w:rsid w:val="00967DFF"/>
    <w:rsid w:val="00994341"/>
    <w:rsid w:val="009D1A48"/>
    <w:rsid w:val="009F164B"/>
    <w:rsid w:val="009F323C"/>
    <w:rsid w:val="00A21F55"/>
    <w:rsid w:val="00A3392B"/>
    <w:rsid w:val="00A94B64"/>
    <w:rsid w:val="00AA3229"/>
    <w:rsid w:val="00AA7596"/>
    <w:rsid w:val="00AB5E52"/>
    <w:rsid w:val="00AC3B02"/>
    <w:rsid w:val="00AC3B7B"/>
    <w:rsid w:val="00AC5209"/>
    <w:rsid w:val="00AE7752"/>
    <w:rsid w:val="00AF7FDA"/>
    <w:rsid w:val="00B44D91"/>
    <w:rsid w:val="00B736F1"/>
    <w:rsid w:val="00B77E12"/>
    <w:rsid w:val="00B80BA7"/>
    <w:rsid w:val="00B80CBD"/>
    <w:rsid w:val="00B86096"/>
    <w:rsid w:val="00BA517C"/>
    <w:rsid w:val="00BB3D05"/>
    <w:rsid w:val="00BB73BE"/>
    <w:rsid w:val="00BC2D89"/>
    <w:rsid w:val="00BC4931"/>
    <w:rsid w:val="00BE05B2"/>
    <w:rsid w:val="00BF1908"/>
    <w:rsid w:val="00C22D93"/>
    <w:rsid w:val="00C31120"/>
    <w:rsid w:val="00C34482"/>
    <w:rsid w:val="00C43648"/>
    <w:rsid w:val="00C50A9F"/>
    <w:rsid w:val="00C642FA"/>
    <w:rsid w:val="00C74913"/>
    <w:rsid w:val="00CC7622"/>
    <w:rsid w:val="00CE284D"/>
    <w:rsid w:val="00D27982"/>
    <w:rsid w:val="00D33B86"/>
    <w:rsid w:val="00D53924"/>
    <w:rsid w:val="00D55D0C"/>
    <w:rsid w:val="00D755C5"/>
    <w:rsid w:val="00D96D8C"/>
    <w:rsid w:val="00DA6649"/>
    <w:rsid w:val="00DC1259"/>
    <w:rsid w:val="00DC1BD2"/>
    <w:rsid w:val="00DC2571"/>
    <w:rsid w:val="00DC487C"/>
    <w:rsid w:val="00DE6BF6"/>
    <w:rsid w:val="00E1068A"/>
    <w:rsid w:val="00E25884"/>
    <w:rsid w:val="00E31C2B"/>
    <w:rsid w:val="00E5426A"/>
    <w:rsid w:val="00E54642"/>
    <w:rsid w:val="00E65A52"/>
    <w:rsid w:val="00EB6C79"/>
    <w:rsid w:val="00EC37E9"/>
    <w:rsid w:val="00ED2FEF"/>
    <w:rsid w:val="00EE5D1F"/>
    <w:rsid w:val="00F06995"/>
    <w:rsid w:val="00F13623"/>
    <w:rsid w:val="00F13D8D"/>
    <w:rsid w:val="00F81924"/>
    <w:rsid w:val="00F84B6D"/>
    <w:rsid w:val="00FA1154"/>
    <w:rsid w:val="00FA5FDA"/>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852A906-F82B-401E-B67C-D84AF0F66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2065158"/>
        <w:category>
          <w:name w:val="כללי"/>
          <w:gallery w:val="placeholder"/>
        </w:category>
        <w:types>
          <w:type w:val="bbPlcHdr"/>
        </w:types>
        <w:behaviors>
          <w:behavior w:val="content"/>
        </w:behaviors>
        <w:guid w:val="{C170EA50-23FC-491B-80DF-60C5702AC315}"/>
      </w:docPartPr>
      <w:docPartBody>
        <w:p w:rsidR="009133C7" w:rsidRDefault="00AA7CE3">
          <w:r w:rsidRPr="00D47A1C">
            <w:rPr>
              <w:rStyle w:val="a3"/>
              <w:rtl/>
            </w:rPr>
            <w:t>לחץ כאן להזנת טקסט</w:t>
          </w:r>
          <w:r w:rsidRPr="00D47A1C">
            <w:rPr>
              <w:rStyle w:val="a3"/>
            </w:rPr>
            <w:t>.</w:t>
          </w:r>
        </w:p>
      </w:docPartBody>
    </w:docPart>
    <w:docPart>
      <w:docPartPr>
        <w:name w:val="0C5973EE183044F6BE1F73C97D0BC97F"/>
        <w:category>
          <w:name w:val="כללי"/>
          <w:gallery w:val="placeholder"/>
        </w:category>
        <w:types>
          <w:type w:val="bbPlcHdr"/>
        </w:types>
        <w:behaviors>
          <w:behavior w:val="content"/>
        </w:behaviors>
        <w:guid w:val="{AC1D75D9-3516-4AAF-BE29-2BB917C6E01C}"/>
      </w:docPartPr>
      <w:docPartBody>
        <w:p w:rsidR="009D2B45" w:rsidRDefault="00981EB6" w:rsidP="00981EB6">
          <w:pPr>
            <w:pStyle w:val="0C5973EE183044F6BE1F73C97D0BC97F"/>
          </w:pPr>
          <w:r w:rsidRPr="006454AD">
            <w:rPr>
              <w:rFonts w:ascii="Arial" w:hAnsi="Arial"/>
              <w:b/>
              <w:bCs/>
              <w:noProof w:val="0"/>
              <w:sz w:val="26"/>
              <w:szCs w:val="26"/>
              <w:rtl/>
            </w:rPr>
            <w:t>מספר זיהוי צד א'</w:t>
          </w:r>
        </w:p>
      </w:docPartBody>
    </w:docPart>
    <w:docPart>
      <w:docPartPr>
        <w:name w:val="3A4FC6CCFF444FD8A86BF5321DD200E4"/>
        <w:category>
          <w:name w:val="כללי"/>
          <w:gallery w:val="placeholder"/>
        </w:category>
        <w:types>
          <w:type w:val="bbPlcHdr"/>
        </w:types>
        <w:behaviors>
          <w:behavior w:val="content"/>
        </w:behaviors>
        <w:guid w:val="{8373D74E-6F83-4499-91CE-A4876D0F71A7}"/>
      </w:docPartPr>
      <w:docPartBody>
        <w:p w:rsidR="009D2B45" w:rsidRDefault="00981EB6" w:rsidP="00981EB6">
          <w:pPr>
            <w:pStyle w:val="3A4FC6CCFF444FD8A86BF5321DD200E4"/>
          </w:pPr>
          <w:r w:rsidRPr="006454AD">
            <w:rPr>
              <w:rFonts w:ascii="Arial" w:hAnsi="Arial"/>
              <w:b/>
              <w:bCs/>
              <w:noProof w:val="0"/>
              <w:sz w:val="26"/>
              <w:szCs w:val="26"/>
              <w:rtl/>
            </w:rPr>
            <w:t>מספר זיהוי צד ב'</w:t>
          </w:r>
        </w:p>
      </w:docPartBody>
    </w:docPart>
    <w:docPart>
      <w:docPartPr>
        <w:name w:val="9FDD49C92344451386CEAAFCF8FDC0B0"/>
        <w:category>
          <w:name w:val="כללי"/>
          <w:gallery w:val="placeholder"/>
        </w:category>
        <w:types>
          <w:type w:val="bbPlcHdr"/>
        </w:types>
        <w:behaviors>
          <w:behavior w:val="content"/>
        </w:behaviors>
        <w:guid w:val="{E8DB54EE-DDE8-4248-BFCD-C7F051DEA86E}"/>
      </w:docPartPr>
      <w:docPartBody>
        <w:p w:rsidR="009D2B45" w:rsidRDefault="009D2B45" w:rsidP="009D2B45">
          <w:pPr>
            <w:pStyle w:val="9FDD49C92344451386CEAAFCF8FDC0B01"/>
          </w:pPr>
          <w:r>
            <w:rPr>
              <w:rFonts w:hint="cs"/>
              <w:rtl/>
            </w:rPr>
            <w:t xml:space="preserve">     </w:t>
          </w:r>
        </w:p>
      </w:docPartBody>
    </w:docPart>
    <w:docPart>
      <w:docPartPr>
        <w:name w:val="466B457020704C9D991BB6418C524BBB"/>
        <w:category>
          <w:name w:val="כללי"/>
          <w:gallery w:val="placeholder"/>
        </w:category>
        <w:types>
          <w:type w:val="bbPlcHdr"/>
        </w:types>
        <w:behaviors>
          <w:behavior w:val="content"/>
        </w:behaviors>
        <w:guid w:val="{D4C9BA95-8FDB-4D75-8657-EFE50A62FD9D}"/>
      </w:docPartPr>
      <w:docPartBody>
        <w:p w:rsidR="0040060A" w:rsidRDefault="009D2B45" w:rsidP="009D2B45">
          <w:pPr>
            <w:pStyle w:val="466B457020704C9D991BB6418C524BBB"/>
          </w:pPr>
          <w:r w:rsidRPr="006454AD">
            <w:rPr>
              <w:rFonts w:ascii="Arial" w:hAnsi="Arial"/>
              <w:b/>
              <w:bCs/>
              <w:sz w:val="26"/>
              <w:szCs w:val="26"/>
              <w:rtl/>
            </w:rPr>
            <w:t>מספר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263C7"/>
    <w:rsid w:val="000D73A2"/>
    <w:rsid w:val="00182781"/>
    <w:rsid w:val="002D02C4"/>
    <w:rsid w:val="00326E29"/>
    <w:rsid w:val="0040060A"/>
    <w:rsid w:val="0048651F"/>
    <w:rsid w:val="00556D67"/>
    <w:rsid w:val="00793995"/>
    <w:rsid w:val="009133C7"/>
    <w:rsid w:val="00981EB6"/>
    <w:rsid w:val="009D2B45"/>
    <w:rsid w:val="00AA7CE3"/>
    <w:rsid w:val="00BD348B"/>
    <w:rsid w:val="00C559D1"/>
    <w:rsid w:val="00E81DB1"/>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D2B45"/>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57D78CF99DEA4F05A997949CDDAB79C0">
    <w:name w:val="57D78CF99DEA4F05A997949CDDAB79C0"/>
    <w:rsid w:val="00182781"/>
    <w:pPr>
      <w:bidi/>
      <w:spacing w:after="0" w:line="240" w:lineRule="auto"/>
    </w:pPr>
    <w:rPr>
      <w:rFonts w:ascii="Times New Roman" w:eastAsia="Times New Roman" w:hAnsi="Times New Roman" w:cs="David"/>
      <w:noProof/>
      <w:sz w:val="24"/>
      <w:szCs w:val="24"/>
    </w:rPr>
  </w:style>
  <w:style w:type="paragraph" w:customStyle="1" w:styleId="2CBCC1F9AC7E419B9A0485F24632358E">
    <w:name w:val="2CBCC1F9AC7E419B9A0485F24632358E"/>
    <w:rsid w:val="00326E29"/>
    <w:pPr>
      <w:bidi/>
      <w:spacing w:after="0" w:line="240" w:lineRule="auto"/>
    </w:pPr>
    <w:rPr>
      <w:rFonts w:ascii="Times New Roman" w:eastAsia="Times New Roman" w:hAnsi="Times New Roman" w:cs="David"/>
      <w:noProof/>
      <w:sz w:val="24"/>
      <w:szCs w:val="24"/>
    </w:rPr>
  </w:style>
  <w:style w:type="paragraph" w:customStyle="1" w:styleId="32B3BB32C6FE4BC48123AA271F627068">
    <w:name w:val="32B3BB32C6FE4BC48123AA271F627068"/>
    <w:rsid w:val="00C559D1"/>
    <w:pPr>
      <w:bidi/>
      <w:spacing w:after="0" w:line="240" w:lineRule="auto"/>
    </w:pPr>
    <w:rPr>
      <w:rFonts w:ascii="Times New Roman" w:eastAsia="Times New Roman" w:hAnsi="Times New Roman" w:cs="David"/>
      <w:noProof/>
      <w:sz w:val="24"/>
      <w:szCs w:val="24"/>
    </w:rPr>
  </w:style>
  <w:style w:type="paragraph" w:customStyle="1" w:styleId="16CF25A78D5A44F0BF7C08FBF5A79DC7">
    <w:name w:val="16CF25A78D5A44F0BF7C08FBF5A79DC7"/>
    <w:rsid w:val="00C559D1"/>
    <w:pPr>
      <w:bidi/>
      <w:spacing w:after="0" w:line="240" w:lineRule="auto"/>
    </w:pPr>
    <w:rPr>
      <w:rFonts w:ascii="Times New Roman" w:eastAsia="Times New Roman" w:hAnsi="Times New Roman" w:cs="David"/>
      <w:noProof/>
      <w:sz w:val="24"/>
      <w:szCs w:val="24"/>
    </w:rPr>
  </w:style>
  <w:style w:type="paragraph" w:customStyle="1" w:styleId="86386238F4E741A7BCD0EE4BA9FBCE83">
    <w:name w:val="86386238F4E741A7BCD0EE4BA9FBCE83"/>
    <w:rsid w:val="00C559D1"/>
    <w:pPr>
      <w:bidi/>
      <w:spacing w:after="0" w:line="240" w:lineRule="auto"/>
    </w:pPr>
    <w:rPr>
      <w:rFonts w:ascii="Times New Roman" w:eastAsia="Times New Roman" w:hAnsi="Times New Roman" w:cs="David"/>
      <w:noProof/>
      <w:sz w:val="24"/>
      <w:szCs w:val="24"/>
    </w:rPr>
  </w:style>
  <w:style w:type="paragraph" w:customStyle="1" w:styleId="DEA43F9B520743DCAAFF5DD8B21D4366">
    <w:name w:val="DEA43F9B520743DCAAFF5DD8B21D4366"/>
    <w:rsid w:val="00C559D1"/>
    <w:pPr>
      <w:bidi/>
      <w:spacing w:after="0" w:line="240" w:lineRule="auto"/>
    </w:pPr>
    <w:rPr>
      <w:rFonts w:ascii="Times New Roman" w:eastAsia="Times New Roman" w:hAnsi="Times New Roman" w:cs="David"/>
      <w:noProof/>
      <w:sz w:val="24"/>
      <w:szCs w:val="24"/>
    </w:rPr>
  </w:style>
  <w:style w:type="paragraph" w:customStyle="1" w:styleId="A37026F5A9D84B408B0749107E2436BD">
    <w:name w:val="A37026F5A9D84B408B0749107E2436BD"/>
    <w:rsid w:val="00C559D1"/>
    <w:pPr>
      <w:bidi/>
      <w:spacing w:after="0" w:line="240" w:lineRule="auto"/>
    </w:pPr>
    <w:rPr>
      <w:rFonts w:ascii="Times New Roman" w:eastAsia="Times New Roman" w:hAnsi="Times New Roman" w:cs="David"/>
      <w:noProof/>
      <w:sz w:val="24"/>
      <w:szCs w:val="24"/>
    </w:rPr>
  </w:style>
  <w:style w:type="paragraph" w:customStyle="1" w:styleId="DF279CB27C0949709CEFA08BC077703C">
    <w:name w:val="DF279CB27C0949709CEFA08BC077703C"/>
    <w:rsid w:val="00981EB6"/>
    <w:pPr>
      <w:bidi/>
      <w:spacing w:after="0" w:line="240" w:lineRule="auto"/>
    </w:pPr>
    <w:rPr>
      <w:rFonts w:ascii="Times New Roman" w:eastAsia="Times New Roman" w:hAnsi="Times New Roman" w:cs="David"/>
      <w:noProof/>
      <w:sz w:val="24"/>
      <w:szCs w:val="24"/>
    </w:rPr>
  </w:style>
  <w:style w:type="paragraph" w:customStyle="1" w:styleId="0C5973EE183044F6BE1F73C97D0BC97F">
    <w:name w:val="0C5973EE183044F6BE1F73C97D0BC97F"/>
    <w:rsid w:val="00981EB6"/>
    <w:pPr>
      <w:bidi/>
      <w:spacing w:after="0" w:line="240" w:lineRule="auto"/>
    </w:pPr>
    <w:rPr>
      <w:rFonts w:ascii="Times New Roman" w:eastAsia="Times New Roman" w:hAnsi="Times New Roman" w:cs="David"/>
      <w:noProof/>
      <w:sz w:val="24"/>
      <w:szCs w:val="24"/>
    </w:rPr>
  </w:style>
  <w:style w:type="paragraph" w:customStyle="1" w:styleId="76C29228B9EB4501BD6FD1838AFA8E37">
    <w:name w:val="76C29228B9EB4501BD6FD1838AFA8E37"/>
    <w:rsid w:val="00981EB6"/>
    <w:pPr>
      <w:bidi/>
      <w:spacing w:after="0" w:line="240" w:lineRule="auto"/>
    </w:pPr>
    <w:rPr>
      <w:rFonts w:ascii="Times New Roman" w:eastAsia="Times New Roman" w:hAnsi="Times New Roman" w:cs="David"/>
      <w:noProof/>
      <w:sz w:val="24"/>
      <w:szCs w:val="24"/>
    </w:rPr>
  </w:style>
  <w:style w:type="paragraph" w:customStyle="1" w:styleId="3A4FC6CCFF444FD8A86BF5321DD200E4">
    <w:name w:val="3A4FC6CCFF444FD8A86BF5321DD200E4"/>
    <w:rsid w:val="00981EB6"/>
    <w:pPr>
      <w:bidi/>
      <w:spacing w:after="0" w:line="240" w:lineRule="auto"/>
    </w:pPr>
    <w:rPr>
      <w:rFonts w:ascii="Times New Roman" w:eastAsia="Times New Roman" w:hAnsi="Times New Roman" w:cs="David"/>
      <w:noProof/>
      <w:sz w:val="24"/>
      <w:szCs w:val="24"/>
    </w:rPr>
  </w:style>
  <w:style w:type="paragraph" w:customStyle="1" w:styleId="9FDD49C92344451386CEAAFCF8FDC0B0">
    <w:name w:val="9FDD49C92344451386CEAAFCF8FDC0B0"/>
    <w:rsid w:val="00981EB6"/>
    <w:pPr>
      <w:bidi/>
      <w:spacing w:after="0" w:line="240" w:lineRule="auto"/>
    </w:pPr>
    <w:rPr>
      <w:rFonts w:ascii="Times New Roman" w:eastAsia="Times New Roman" w:hAnsi="Times New Roman" w:cs="David"/>
      <w:noProof/>
      <w:sz w:val="24"/>
      <w:szCs w:val="24"/>
    </w:rPr>
  </w:style>
  <w:style w:type="paragraph" w:customStyle="1" w:styleId="9FDD49C92344451386CEAAFCF8FDC0B01">
    <w:name w:val="9FDD49C92344451386CEAAFCF8FDC0B01"/>
    <w:rsid w:val="009D2B45"/>
    <w:pPr>
      <w:bidi/>
      <w:spacing w:after="0" w:line="240" w:lineRule="auto"/>
    </w:pPr>
    <w:rPr>
      <w:rFonts w:ascii="Times New Roman" w:eastAsia="Times New Roman" w:hAnsi="Times New Roman" w:cs="David"/>
      <w:noProof/>
      <w:sz w:val="24"/>
      <w:szCs w:val="24"/>
    </w:rPr>
  </w:style>
  <w:style w:type="paragraph" w:customStyle="1" w:styleId="D98709E83AB14BC8B1323B79DA8BF5F1">
    <w:name w:val="D98709E83AB14BC8B1323B79DA8BF5F1"/>
    <w:rsid w:val="009D2B45"/>
    <w:pPr>
      <w:bidi/>
      <w:spacing w:after="160" w:line="259" w:lineRule="auto"/>
    </w:pPr>
  </w:style>
  <w:style w:type="paragraph" w:customStyle="1" w:styleId="466B457020704C9D991BB6418C524BBB">
    <w:name w:val="466B457020704C9D991BB6418C524BBB"/>
    <w:rsid w:val="009D2B45"/>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79335505</CaseID>
    <CaseJudicialPersonPresentationDS>
      <CaseJudicalPersonActive>
        <CaseID>79335505</CaseID>
        <JudicialPersonID>031940406@GOV.IL</JudicialPersonID>
        <JudicialPersonTypeID>1</JudicialPersonTypeID>
        <JudicialTypeID>1</JudicialTypeID>
        <IsChairman>false</IsChairman>
        <TreatmentStartDate>2022-06-06T14:02:35.053+03:00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iesSelectionD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הילה ג'רבי</FullName>
        <FirstName>הילה</FirstName>
        <LastName>ג'רבי</LastName>
        <PartyPropertyName/>
        <AuthenticationTypeAndNumber>מ.ר. 83437</AuthenticationTypeAndNumber>
        <RepresentatedOrRepresentativesNames>ליאור יצחקי</RepresentatedOrRepresentativesNames>
        <RepresentatedOrRepresentativesCount>1</RepresentatedOrRepresentativesCount>
        <InvitedBy/>
        <CaseID>79335505</CaseID>
        <CaseJudicialPersonPresentationDS>
          <CaseJudicalPersonActive>
            <CaseID>79335505</CaseID>
            <JudicialPersonID>031940406@GOV.IL</JudicialPersonID>
            <JudicialPersonTypeID>1</JudicialPersonTypeID>
            <JudicialTypeID>1</JudicialTypeID>
            <IsChairman>false</IsChairman>
            <TreatmentStartDate>2022-06-06T14:02:35.053+03:00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244198238</CasePartyID>
        <PartyTypeID>2</PartyTypeID>
        <ActivityStatusID>1</ActivityStatusID>
        <PartyAliasID>20</PartyAliasID>
        <PartyAliasName>בא כוח תובעים</PartyAliasName>
        <LegalEntityID>78285231</LegalEntityID>
        <CaseLegalEntityID>120736767</CaseLegalEntityID>
        <AuthenticationTypeID>4</AuthenticationTypeID>
        <AuthenticationTypeName>מ.ר.</AuthenticationTypeName>
        <LegalEntityNumber>83437</LegalEntityNumber>
        <IsMainPartyType>true</IsMainPartyType>
        <CaseDisplayIdentifier>9130-06-22</CaseDisplayIdentifier>
        <CaseTypeID>86</CaseTypeID>
        <CaseTypeName>תיק עזבונות (ת"ע)</CaseTypeName>
        <CaseName>אלוש נ' האפוטרופוס הכללי במחוז דרום ואח'</CaseName>
        <FullAddress>צהל 6 אשקלון </FullAddress>
        <EmailAddress>jy777lawoffice@gmail.com</EmailAddress>
        <MotionID>0</MotionID>
        <CasePleaID>0</CasePleaID>
        <LinkedCaseID>0</LinkedCaseID>
        <PartyID>1</PartyID>
        <CasePartyCategoryID>2</CasePartyCategoryID>
        <LegalEntityAddressID>86680766</LegalEntityAddressID>
        <LegalEntityEmailAddressID>68191451</LegalEntityEmailAddressID>
        <PleaTypeID>253</PleaTypeID>
        <LawyerOfficeName>משרד עו"ד: ג'רבי- יאיר </LawyerOfficeName>
        <LawyerOfficeID>80584300</LawyerOfficeID>
        <GroupPartyAlias/>
        <IsConverted>false</IsConverted>
        <LegalEntityNameID>88114214</LegalEntityNameID>
        <RepresentatedNamesOfAssistant/>
        <LegalEntityTypeID>4</LegalEntityTypeID>
        <IsVerdictExists>false</IsVerdictExists>
        <IsAsirAzir>false</IsAsirAzir>
        <MainAndSecSpec/>
        <IsPublicationProhibited>false</IsPublicationProhibited>
        <PublicationProhibitedFullName>הילה ג'רבי</PublicationProhibitedFullName>
      </CaseParties>
      <CaseParties>
        <PartyTypeName>מסייע</PartyTypeName>
        <ProceedingType>כתב טענות עיקרי</ProceedingType>
        <PleaName>כתב התנגדות בעזבונות</PleaName>
        <PartyBelonging> - </PartyBelonging>
        <RoleName>מורשה עיון</RoleName>
        <IsSubProceeding>FALSE</IsSubProceeding>
        <FullName>ישראל בן צבי</FullName>
        <FirstName>ישראל</FirstName>
        <LastName>בן צבי</LastName>
        <PartyPropertyName/>
        <AuthenticationTypeAndNumber>מ.ר. 44236</AuthenticationTypeAndNumber>
        <RepresentatedOrRepresentativesNames/>
        <RepresentatedOrRepresentativesCount>0</RepresentatedOrRepresentativesCount>
        <InvitedBy/>
        <CaseID>79335505</CaseID>
        <CaseJudicialPersonPresentationDS>
          <CaseJudicalPersonActive>
            <CaseID>79335505</CaseID>
            <JudicialPersonID>031940406@GOV.IL</JudicialPersonID>
            <JudicialPersonTypeID>1</JudicialPersonTypeID>
            <JudicialTypeID>1</JudicialTypeID>
            <IsChairman>false</IsChairman>
            <TreatmentStartDate>2022-06-06T14:02:35.053+03:00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259755575</CasePartyID>
        <PartyTypeID>3</PartyTypeID>
        <ActivityStatusID>1</ActivityStatusID>
        <LegalEntityID>15883731</LegalEntityID>
        <CaseLegalEntityID>125670774</CaseLegalEntityID>
        <AssistantRoleID>53</AssistantRoleID>
        <AuthenticationTypeID>4</AuthenticationTypeID>
        <AuthenticationTypeName>מ.ר.</AuthenticationTypeName>
        <LegalEntityNumber>44236</LegalEntityNumber>
        <IsMainPartyType>true</IsMainPartyType>
        <CaseDisplayIdentifier>9130-06-22</CaseDisplayIdentifier>
        <CaseTypeID>86</CaseTypeID>
        <CaseTypeName>תיק עזבונות (ת"ע)</CaseTypeName>
        <CaseName>אלוש נ' האפוטרופוס הכללי במחוז דרום ואח'</CaseName>
        <FullAddress>מאיר בעל הנס 15 אשדוד </FullAddress>
        <EmailAddress>bigstar735@gmail.com</EmailAddress>
        <MotionID>0</MotionID>
        <CasePleaID>0</CasePleaID>
        <LinkedCaseID>0</LinkedCaseID>
        <PartyID>1</PartyID>
        <CasePartyCategoryID>2</CasePartyCategoryID>
        <LegalEntityAddressID>85906439</LegalEntityAddressID>
        <LegalEntityEmailAddressID>68153306</LegalEntityEmailAddressID>
        <PleaTypeID>253</PleaTypeID>
        <LawyerOfficeID>15883732</LawyerOfficeID>
        <GroupPartyAlias/>
        <IsConverted>false</IsConverted>
        <LegalEntityNameID>17530832</LegalEntityNameID>
        <RepresentatedNamesOfAssistant/>
        <LegalEntityTypeID>4</LegalEntityTypeID>
        <IsVerdictExists>false</IsVerdictExists>
        <IsAsirAzir>false</IsAsirAzir>
        <MainAndSecSpec/>
        <IsPublicationProhibited>false</IsPublicationProhibited>
        <PublicationProhibitedFullName>ישראל בן צבי</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אורי נחמיאס</FullName>
        <FirstName>אורי</FirstName>
        <LastName>נחמיאס</LastName>
        <PartyPropertyName/>
        <AuthenticationTypeAndNumber>מ.ר. 74774</AuthenticationTypeAndNumber>
        <RepresentatedOrRepresentativesNames>איריס ווגנפלד</RepresentatedOrRepresentativesNames>
        <RepresentatedOrRepresentativesCount>1</RepresentatedOrRepresentativesCount>
        <InvitedBy/>
        <CaseID>79335505</CaseID>
        <CaseJudicialPersonPresentationDS>
          <CaseJudicalPersonActive>
            <CaseID>79335505</CaseID>
            <JudicialPersonID>031940406@GOV.IL</JudicialPersonID>
            <JudicialPersonTypeID>1</JudicialPersonTypeID>
            <JudicialTypeID>1</JudicialTypeID>
            <IsChairman>false</IsChairman>
            <TreatmentStartDate>2022-06-06T14:02:35.053+03:00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241912813</CasePartyID>
        <PartyTypeID>2</PartyTypeID>
        <ActivityStatusID>1</ActivityStatusID>
        <PartyAliasID>21</PartyAliasID>
        <PartyAliasName>בא כוח נתבעים</PartyAliasName>
        <LegalEntityID>75093815</LegalEntityID>
        <CaseLegalEntityID>120041382</CaseLegalEntityID>
        <AuthenticationTypeID>4</AuthenticationTypeID>
        <AuthenticationTypeName>מ.ר.</AuthenticationTypeName>
        <LegalEntityNumber>74774</LegalEntityNumber>
        <IsMainPartyType>true</IsMainPartyType>
        <CaseDisplayIdentifier>9130-06-22</CaseDisplayIdentifier>
        <CaseTypeID>86</CaseTypeID>
        <CaseTypeName>תיק עזבונות (ת"ע)</CaseTypeName>
        <CaseName>אלוש נ' האפוטרופוס הכללי במחוז דרום ואח'</CaseName>
        <FullAddress>יוחנן הסנדלר 6 כפר סבא </FullAddress>
        <EmailAddress>ori@nahmias-adv.co.il</EmailAddress>
        <MotionID>0</MotionID>
        <CasePleaID>0</CasePleaID>
        <LinkedCaseID>0</LinkedCaseID>
        <PartyID>2</PartyID>
        <CasePartyCategoryID>2</CasePartyCategoryID>
        <LegalEntityAddressID>88662066</LegalEntityAddressID>
        <LegalEntityEmailAddressID>68184429</LegalEntityEmailAddressID>
        <PleaTypeID>253</PleaTypeID>
        <LawyerOfficeName>משרד עו"ד אורי נחמיאס </LawyerOfficeName>
        <LawyerOfficeID>75093816</LawyerOfficeID>
        <GroupPartyAlias/>
        <IsConverted>false</IsConverted>
        <LegalEntityNameID>81265223</LegalEntityNameID>
        <RepresentatedNamesOfAssistant/>
        <LegalEntityTypeID>4</LegalEntityTypeID>
        <IsVerdictExists>false</IsVerdictExists>
        <IsAsirAzir>false</IsAsirAzir>
        <MainAndSecSpec/>
        <IsPublicationProhibited>false</IsPublicationProhibited>
        <PublicationProhibitedFullName>אורי נחמיאס</PublicationProhibitedFullName>
      </CaseParties>
      <CaseParties>
        <PartyTypeName>מומחה</PartyTypeName>
        <ProceedingType>בית משפט</ProceedingType>
        <PleaName>כתב התנגדות בעזבונות</PleaName>
        <PartyBelonging> - </PartyBelonging>
        <RoleName>מומחה בית משפט 1</RoleName>
        <IsSubProceeding>FALSE</IsSubProceeding>
        <FullName>איגור ברש</FullName>
        <FirstName>איגור</FirstName>
        <LastName>ברש</LastName>
        <PartyPropertyName/>
        <AuthenticationTypeAndNumber>ת"ז 306411331</AuthenticationTypeAndNumber>
        <RepresentatedOrRepresentativesNames/>
        <RepresentatedOrRepresentativesCount>0</RepresentatedOrRepresentativesCount>
        <InvitedBy/>
        <CaseID>79335505</CaseID>
        <CaseJudicialPersonPresentationDS>
          <CaseJudicalPersonActive>
            <CaseID>79335505</CaseID>
            <JudicialPersonID>031940406@GOV.IL</JudicialPersonID>
            <JudicialPersonTypeID>1</JudicialPersonTypeID>
            <JudicialTypeID>1</JudicialTypeID>
            <IsChairman>false</IsChairman>
            <TreatmentStartDate>2022-06-06T14:02:35.053+03:00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256979024</CasePartyID>
        <PartyTypeID>5</PartyTypeID>
        <ActivityStatusID>1</ActivityStatusID>
        <PartyAliasID>102</PartyAliasID>
        <PartyAliasName>מומחה בית משפט</PartyAliasName>
        <OrdinalNumber>1</OrdinalNumber>
        <LegalEntityID>74584761</LegalEntityID>
        <CaseLegalEntityID>124753119</CaseLegalEntityID>
        <AuthenticationTypeID>1</AuthenticationTypeID>
        <AuthenticationTypeName>ת"ז</AuthenticationTypeName>
        <LegalEntityNumber>306411331</LegalEntityNumber>
        <IsMainPartyType>true</IsMainPartyType>
        <CaseDisplayIdentifier>9130-06-22</CaseDisplayIdentifier>
        <CaseTypeID>86</CaseTypeID>
        <CaseTypeName>תיק עזבונות (ת"ע)</CaseTypeName>
        <CaseName>אלוש נ' האפוטרופוס הכללי במחוז דרום ואח'</CaseName>
        <FullAddress>סימטת  השלום  3 רחובות </FullAddress>
        <EmailAddress>barash.igor@gmail.com</EmailAddress>
        <MotionID>0</MotionID>
        <CasePleaID>0</CasePleaID>
        <LinkedCaseID>0</LinkedCaseID>
        <CasePartyCategoryID>1</CasePartyCategoryID>
        <LegalEntityAddressID>77427686</LegalEntityAddressID>
        <LegalEntityEmailAddressID>67879133</LegalEntityEmailAddressID>
        <PleaTypeID>253</PleaTypeID>
        <GroupPartyAlias/>
        <IsConverted>false</IsConverted>
        <LegalEntityNameID>80299438</LegalEntityNameID>
        <RepresentatedNamesOfAssistant/>
        <LegalEntityTypeID>6</LegalEntityTypeID>
        <IsVerdictExists>false</IsVerdictExists>
        <IsAsirAzir>false</IsAsirAzir>
        <MainAndSecSpec/>
        <IsPublicationProhibited>false</IsPublicationProhibited>
        <PublicationProhibitedFullName>איגור ברש</PublicationProhibitedFullName>
      </CaseParties>
      <CaseParties>
        <PartyTypeName>צד</PartyTypeName>
        <ProceedingType>כתב טענות עיקרי</ProceedingType>
        <PleaName>כתב התנגדות בעזבונות</PleaName>
        <PartyBelonging>צד א'</PartyBelonging>
        <RoleName>תובע 1</RoleName>
        <IsSubProceeding>FALSE</IsSubProceeding>
        <FullName>ליאור יצחקי</FullName>
        <FirstName>ליאור</FirstName>
        <LastName>יצחקי</LastName>
        <PartyPropertyName/>
        <AuthenticationTypeAndNumber>ת"ז 029526431</AuthenticationTypeAndNumber>
        <RepresentatedOrRepresentativesNames>הילה ג'רבי</RepresentatedOrRepresentativesNames>
        <RepresentatedOrRepresentativesCount>1</RepresentatedOrRepresentativesCount>
        <InvitedBy/>
        <CaseID>79335505</CaseID>
        <CaseJudicialPersonPresentationDS>
          <CaseJudicalPersonActive>
            <CaseID>79335505</CaseID>
            <JudicialPersonID>031940406@GOV.IL</JudicialPersonID>
            <JudicialPersonTypeID>1</JudicialPersonTypeID>
            <JudicialTypeID>1</JudicialTypeID>
            <IsChairman>false</IsChairman>
            <TreatmentStartDate>2022-06-06T14:02:35.053+03:00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241912771</CasePartyID>
        <PartyTypeID>1</PartyTypeID>
        <ActivityStatusID>1</ActivityStatusID>
        <PartyAliasID>1</PartyAliasID>
        <PartyAliasName>תובע</PartyAliasName>
        <OrdinalNumber>1</OrdinalNumber>
        <LegalEntityID>34378226</LegalEntityID>
        <CaseLegalEntityID>120041370</CaseLegalEntityID>
        <AuthenticationTypeID>1</AuthenticationTypeID>
        <AuthenticationTypeName>ת"ז</AuthenticationTypeName>
        <LegalEntityNumber>029526431</LegalEntityNumber>
        <IsMainPartyType>true</IsMainPartyType>
        <CaseDisplayIdentifier>9130-06-22</CaseDisplayIdentifier>
        <CaseTypeID>86</CaseTypeID>
        <CaseTypeName>תיק עזבונות (ת"ע)</CaseTypeName>
        <CaseName>אלוש נ' האפוטרופוס הכללי במחוז דרום ואח'</CaseName>
        <FullAddress>הרב הרצוג 8 גן יבנה </FullAddress>
        <MotionID>0</MotionID>
        <CasePleaID>0</CasePleaID>
        <BirthDate>1972-06-30T00:00:00+03:00</BirthDate>
        <FatherName>מרסל    </FatherName>
        <LinkedCaseID>0</LinkedCaseID>
        <PartyID>1</PartyID>
        <CasePartyCategoryID>2</CasePartyCategoryID>
        <LegalEntityAddressID>86590729</LegalEntityAddressID>
        <FictitiousPoliceNumber/>
        <PleaTypeID>253</PleaTypeID>
        <GroupPartyAlias>תובעים</GroupPartyAlias>
        <IsConverted>false</IsConverted>
        <LegalEntityRegisteredNameID>9944779</LegalEntityRegisteredNameID>
        <LegalEntityNameID>93212558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ליאור יצחקי</PublicationProhibitedFullName>
      </CaseParties>
      <CaseParties>
        <PartyTypeName>צד</PartyTypeName>
        <ProceedingType>כתב טענות עיקרי</ProceedingType>
        <PleaName>כתב התנגדות בעזבונות</PleaName>
        <PartyBelonging>צד ב'</PartyBelonging>
        <RoleName>נתבע 1</RoleName>
        <IsSubProceeding>FALSE</IsSubProceeding>
        <FullName>האפוטרופוס הכללי במחוז דרום</FullName>
        <LastName>האפוטרופוס הכללי במחוז דרום</LastName>
        <PartyPropertyName/>
        <AuthenticationTypeAndNumber>משרדי ממשלה 999012</AuthenticationTypeAndNumber>
        <RepresentatedOrRepresentativesNames/>
        <RepresentatedOrRepresentativesCount>0</RepresentatedOrRepresentativesCount>
        <InvitedBy/>
        <CaseID>79335505</CaseID>
        <CaseJudicialPersonPresentationDS>
          <CaseJudicalPersonActive>
            <CaseID>79335505</CaseID>
            <JudicialPersonID>031940406@GOV.IL</JudicialPersonID>
            <JudicialPersonTypeID>1</JudicialPersonTypeID>
            <JudicialTypeID>1</JudicialTypeID>
            <IsChairman>false</IsChairman>
            <TreatmentStartDate>2022-06-06T14:02:35.053+03:00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241912773</CasePartyID>
        <PartyTypeID>1</PartyTypeID>
        <ActivityStatusID>1</ActivityStatusID>
        <PartyAliasID>2</PartyAliasID>
        <PartyAliasName>נתבע</PartyAliasName>
        <OrdinalNumber>1</OrdinalNumber>
        <LegalEntityID>6763</LegalEntityID>
        <CaseLegalEntityID>120041372</CaseLegalEntityID>
        <AuthenticationTypeID>13</AuthenticationTypeID>
        <AuthenticationTypeName>משרדי ממשלה</AuthenticationTypeName>
        <LegalEntityNumber>999012</LegalEntityNumber>
        <IsMainPartyType>true</IsMainPartyType>
        <CaseDisplayIdentifier>9130-06-22</CaseDisplayIdentifier>
        <CaseTypeID>86</CaseTypeID>
        <CaseTypeName>תיק עזבונות (ת"ע)</CaseTypeName>
        <CaseName>אלוש נ' האפוטרופוס הכללי במחוז דרום ואח'</CaseName>
        <FullAddress>התקוה 4 באר שבע קריית הממשלה</FullAddress>
        <EmailAddress>BSHAPOTROPSUTFAX1@justice.gov.il</EmailAddress>
        <MotionID>0</MotionID>
        <CasePleaID>0</CasePleaID>
        <LinkedCaseID>0</LinkedCaseID>
        <PartyID>2</PartyID>
        <CasePartyCategoryID>2</CasePartyCategoryID>
        <LegalEntityAddressID>70325432</LegalEntityAddressID>
        <LegalEntityEmailAddressID>67850517</LegalEntityEmailAddressID>
        <PleaTypeID>253</PleaTypeID>
        <GroupPartyAlias>נתבעים</GroupPartyAlias>
        <IsConverted>false</IsConverted>
        <LegalEntityRegisteredNameID>6638</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דרום</PublicationProhibitedFullName>
      </CaseParties>
      <CaseParties>
        <PartyTypeName>צד</PartyTypeName>
        <ProceedingType>כתב טענות עיקרי</ProceedingType>
        <PleaName>כתב התנגדות בעזבונות</PleaName>
        <PartyBelonging>צד ב'</PartyBelonging>
        <RoleName>נתבע 2</RoleName>
        <IsSubProceeding>FALSE</IsSubProceeding>
        <FullName>איריס ווגנפלד</FullName>
        <FirstName>איריס</FirstName>
        <LastName>ווגנפלד</LastName>
        <PartyPropertyName/>
        <AuthenticationTypeAndNumber>ת"ז 057736985</AuthenticationTypeAndNumber>
        <RepresentatedOrRepresentativesNames>אורי נחמיאס</RepresentatedOrRepresentativesNames>
        <RepresentatedOrRepresentativesCount>1</RepresentatedOrRepresentativesCount>
        <InvitedBy/>
        <CaseID>79335505</CaseID>
        <CaseJudicialPersonPresentationDS>
          <CaseJudicalPersonActive>
            <CaseID>79335505</CaseID>
            <JudicialPersonID>031940406@GOV.IL</JudicialPersonID>
            <JudicialPersonTypeID>1</JudicialPersonTypeID>
            <JudicialTypeID>1</JudicialTypeID>
            <IsChairman>false</IsChairman>
            <TreatmentStartDate>2022-06-06T14:02:35.053+03:00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241912774</CasePartyID>
        <PartyTypeID>1</PartyTypeID>
        <ActivityStatusID>1</ActivityStatusID>
        <PartyAliasID>2</PartyAliasID>
        <PartyAliasName>נתבע</PartyAliasName>
        <OrdinalNumber>2</OrdinalNumber>
        <LegalEntityID>16657435</LegalEntityID>
        <CaseLegalEntityID>120041373</CaseLegalEntityID>
        <AuthenticationTypeID>1</AuthenticationTypeID>
        <AuthenticationTypeName>ת"ז</AuthenticationTypeName>
        <LegalEntityNumber>057736985</LegalEntityNumber>
        <IsMainPartyType>true</IsMainPartyType>
        <CaseDisplayIdentifier>9130-06-22</CaseDisplayIdentifier>
        <CaseTypeID>86</CaseTypeID>
        <CaseTypeName>תיק עזבונות (ת"ע)</CaseTypeName>
        <CaseName>אלוש נ' האפוטרופוס הכללי במחוז דרום ואח'</CaseName>
        <FullAddress/>
        <MotionID>0</MotionID>
        <CasePleaID>0</CasePleaID>
        <FatherName>מרסל</FatherName>
        <LinkedCaseID>0</LinkedCaseID>
        <PartyID>2</PartyID>
        <CasePartyCategoryID>2</CasePartyCategoryID>
        <PleaTypeID>253</PleaTypeID>
        <GroupPartyAlias>נתבעים</GroupPartyAlias>
        <IsConverted>false</IsConverted>
        <LegalEntityRegisteredNameID>9944780</LegalEntityRegisteredNameID>
        <LegalEntityNameID>93212559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איריס ווגנפלד</PublicationProhibitedFullName>
      </CaseParties>
      <CaseParties>
        <PartyTypeName>צד</PartyTypeName>
        <ProceedingType>כתב טענות עיקרי</ProceedingType>
        <PleaName>כתב התנגדות בעזבונות</PleaName>
        <PartyBelonging>צד ב'</PartyBelonging>
        <RoleName>נתבע 3</RoleName>
        <IsSubProceeding>FALSE</IsSubProceeding>
        <FullName>מרסל אלוש ז"ל (המנוח)</FullName>
        <FirstName>מרסל</FirstName>
        <LastName>אלוש</LastName>
        <PartyPropertyID>12</PartyPropertyID>
        <PartyPropertyName/>
        <AuthenticationTypeAndNumber>ת"ז 067394254</AuthenticationTypeAndNumber>
        <RepresentatedOrRepresentativesNames/>
        <RepresentatedOrRepresentativesCount>0</RepresentatedOrRepresentativesCount>
        <InvitedBy/>
        <CaseID>79335505</CaseID>
        <CaseJudicialPersonPresentationDS>
          <CaseJudicalPersonActive>
            <CaseID>79335505</CaseID>
            <JudicialPersonID>031940406@GOV.IL</JudicialPersonID>
            <JudicialPersonTypeID>1</JudicialPersonTypeID>
            <JudicialTypeID>1</JudicialTypeID>
            <IsChairman>false</IsChairman>
            <TreatmentStartDate>2022-06-06T14:02:35.053+03:00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241912775</CasePartyID>
        <PartyTypeID>1</PartyTypeID>
        <ActivityStatusID>1</ActivityStatusID>
        <PartyAliasID>2</PartyAliasID>
        <PartyAliasName>נתבע</PartyAliasName>
        <OrdinalNumber>3</OrdinalNumber>
        <LegalEntityID>34471417</LegalEntityID>
        <CaseLegalEntityID>120041374</CaseLegalEntityID>
        <AuthenticationTypeID>1</AuthenticationTypeID>
        <AuthenticationTypeName>ת"ז</AuthenticationTypeName>
        <LegalEntityNumber>067394254</LegalEntityNumber>
        <IsMainPartyType>true</IsMainPartyType>
        <CaseDisplayIdentifier>9130-06-22</CaseDisplayIdentifier>
        <CaseTypeID>86</CaseTypeID>
        <CaseTypeName>תיק עזבונות (ת"ע)</CaseTypeName>
        <CaseName>אלוש נ' האפוטרופוס הכללי במחוז דרום ואח'</CaseName>
        <FullAddress/>
        <MotionID>0</MotionID>
        <CasePleaID>0</CasePleaID>
        <FatherName>בנימין</FatherName>
        <LinkedCaseID>0</LinkedCaseID>
        <PartyID>2</PartyID>
        <CasePartyCategoryID>2</CasePartyCategoryID>
        <PleaTypeID>253</PleaTypeID>
        <GroupPartyAlias>נתבעים</GroupPartyAlias>
        <IsConverted>false</IsConverted>
        <LegalEntityRegisteredNameID>2266907</LegalEntityRegisteredNameID>
        <LegalEntityNameID>93212560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מרסל אלוש ז"ל (המנוח)</PublicationProhibitedFullName>
      </CaseParties>
    </CasePartiesSelectionDS>
    <DecisionName>פסק דין  שניתנה ע"י  כרמית חדד</DecisionName>
    <CourtDisplayName>בית משפט לענייני משפחה באשדוד</CourtDisplayName>
    <IsCaseJudgePanel>false</IsCaseJudgePanel>
    <DecisionSignatureDate>2024-10-06T14:12:10.076518+03:00</DecisionSignatureDate>
    <OpenCaseDate>2022-06-06T09:29:00+03:00</OpenCaseDate>
    <CaseFeeSum>0.000</CaseFeeSum>
    <ExternalCaseNumber>65645_5</ExternalCaseNumber>
    <DecisionTypeID>2</DecisionTypeID>
    <DecisionSignatureUserName>כרמית חדד</DecisionSignatureUserName>
    <DecisionSignatureDateHebrew>2024-10-06T14:12:10.076518+03:00</DecisionSignatureDateHebrew>
    <DecisionWriterID>031940406@GOV.IL</DecisionWriterID>
    <CourtAddress>רח' מורדי הגטאות רובע ב', אשדוד 77370</CourtAddress>
    <IsAutoTextInCaseExist>false</IsAutoTextInCaseExist>
    <DecisionSignatureRoleName>שופט</DecisionSignatureRoleName>
    <DecisionSignatureUserTitleName>שופטת</DecisionSignatureUserTitleName>
    <CaseName>אלוש נ' האפוטרופוס הכללי במחוז דרום ואח'</CaseName>
    <DecisionNumberInCase>35</DecisionNumberInCase>
  </dt_Decision>
  <dt_DecisionCase>
    <DecisionID>0</DecisionID>
    <CaseID>79335505</CaseID>
    <CaseJudicialPersonPresentationDS>
      <CaseJudicalPersonActive>
        <CaseID>79335505</CaseID>
        <JudicialPersonID>031940406@GOV.IL</JudicialPersonID>
        <JudicialPersonTypeID>1</JudicialPersonTypeID>
        <JudicialTypeID>1</JudicialTypeID>
        <IsChairman>false</IsChairman>
        <TreatmentStartDate>2022-06-06T14:02:35.053+03:00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iesSelectionD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הילה ג'רבי</FullName>
        <FirstName>הילה</FirstName>
        <LastName>ג'רבי</LastName>
        <PartyPropertyName/>
        <AuthenticationTypeAndNumber>מ.ר. 83437</AuthenticationTypeAndNumber>
        <RepresentatedOrRepresentativesNames>ליאור יצחקי</RepresentatedOrRepresentativesNames>
        <RepresentatedOrRepresentativesCount>1</RepresentatedOrRepresentativesCount>
        <InvitedBy/>
        <CaseID>79335505</CaseID>
        <CaseJudicialPersonPresentationDS>
          <CaseJudicalPersonActive>
            <CaseID>79335505</CaseID>
            <JudicialPersonID>031940406@GOV.IL</JudicialPersonID>
            <JudicialPersonTypeID>1</JudicialPersonTypeID>
            <JudicialTypeID>1</JudicialTypeID>
            <IsChairman>false</IsChairman>
            <TreatmentStartDate>2022-06-06T14:02:35.053+03:00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244198238</CasePartyID>
        <PartyTypeID>2</PartyTypeID>
        <ActivityStatusID>1</ActivityStatusID>
        <PartyAliasID>20</PartyAliasID>
        <PartyAliasName>בא כוח תובעים</PartyAliasName>
        <LegalEntityID>78285231</LegalEntityID>
        <CaseLegalEntityID>120736767</CaseLegalEntityID>
        <AuthenticationTypeID>4</AuthenticationTypeID>
        <AuthenticationTypeName>מ.ר.</AuthenticationTypeName>
        <LegalEntityNumber>83437</LegalEntityNumber>
        <IsMainPartyType>true</IsMainPartyType>
        <CaseDisplayIdentifier>9130-06-22</CaseDisplayIdentifier>
        <CaseTypeID>86</CaseTypeID>
        <CaseTypeName>תיק עזבונות (ת"ע)</CaseTypeName>
        <CaseName>אלוש נ' האפוטרופוס הכללי במחוז דרום ואח'</CaseName>
        <FullAddress>צהל 6 אשקלון </FullAddress>
        <EmailAddress>jy777lawoffice@gmail.com</EmailAddress>
        <MotionID>0</MotionID>
        <CasePleaID>0</CasePleaID>
        <LinkedCaseID>0</LinkedCaseID>
        <PartyID>1</PartyID>
        <CasePartyCategoryID>2</CasePartyCategoryID>
        <LegalEntityAddressID>86680766</LegalEntityAddressID>
        <LegalEntityEmailAddressID>68191451</LegalEntityEmailAddressID>
        <PleaTypeID>253</PleaTypeID>
        <LawyerOfficeName>משרד עו"ד: ג'רבי- יאיר </LawyerOfficeName>
        <LawyerOfficeID>80584300</LawyerOfficeID>
        <GroupPartyAlias/>
        <IsConverted>false</IsConverted>
        <LegalEntityNameID>88114214</LegalEntityNameID>
        <RepresentatedNamesOfAssistant/>
        <LegalEntityTypeID>4</LegalEntityTypeID>
        <IsVerdictExists>false</IsVerdictExists>
        <IsAsirAzir>false</IsAsirAzir>
        <MainAndSecSpec/>
        <IsPublicationProhibited>false</IsPublicationProhibited>
        <PublicationProhibitedFullName>הילה ג'רבי</PublicationProhibitedFullName>
      </CaseParties>
      <CaseParties>
        <PartyTypeName>מסייע</PartyTypeName>
        <ProceedingType>כתב טענות עיקרי</ProceedingType>
        <PleaName>כתב התנגדות בעזבונות</PleaName>
        <PartyBelonging> - </PartyBelonging>
        <RoleName>מורשה עיון</RoleName>
        <IsSubProceeding>FALSE</IsSubProceeding>
        <FullName>ישראל בן צבי</FullName>
        <FirstName>ישראל</FirstName>
        <LastName>בן צבי</LastName>
        <PartyPropertyName/>
        <AuthenticationTypeAndNumber>מ.ר. 44236</AuthenticationTypeAndNumber>
        <RepresentatedOrRepresentativesNames/>
        <RepresentatedOrRepresentativesCount>0</RepresentatedOrRepresentativesCount>
        <InvitedBy/>
        <CaseID>79335505</CaseID>
        <CaseJudicialPersonPresentationDS>
          <CaseJudicalPersonActive>
            <CaseID>79335505</CaseID>
            <JudicialPersonID>031940406@GOV.IL</JudicialPersonID>
            <JudicialPersonTypeID>1</JudicialPersonTypeID>
            <JudicialTypeID>1</JudicialTypeID>
            <IsChairman>false</IsChairman>
            <TreatmentStartDate>2022-06-06T14:02:35.053+03:00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259755575</CasePartyID>
        <PartyTypeID>3</PartyTypeID>
        <ActivityStatusID>1</ActivityStatusID>
        <LegalEntityID>15883731</LegalEntityID>
        <CaseLegalEntityID>125670774</CaseLegalEntityID>
        <AssistantRoleID>53</AssistantRoleID>
        <AuthenticationTypeID>4</AuthenticationTypeID>
        <AuthenticationTypeName>מ.ר.</AuthenticationTypeName>
        <LegalEntityNumber>44236</LegalEntityNumber>
        <IsMainPartyType>true</IsMainPartyType>
        <CaseDisplayIdentifier>9130-06-22</CaseDisplayIdentifier>
        <CaseTypeID>86</CaseTypeID>
        <CaseTypeName>תיק עזבונות (ת"ע)</CaseTypeName>
        <CaseName>אלוש נ' האפוטרופוס הכללי במחוז דרום ואח'</CaseName>
        <FullAddress>מאיר בעל הנס 15 אשדוד </FullAddress>
        <EmailAddress>bigstar735@gmail.com</EmailAddress>
        <MotionID>0</MotionID>
        <CasePleaID>0</CasePleaID>
        <LinkedCaseID>0</LinkedCaseID>
        <PartyID>1</PartyID>
        <CasePartyCategoryID>2</CasePartyCategoryID>
        <LegalEntityAddressID>85906439</LegalEntityAddressID>
        <LegalEntityEmailAddressID>68153306</LegalEntityEmailAddressID>
        <PleaTypeID>253</PleaTypeID>
        <LawyerOfficeID>15883732</LawyerOfficeID>
        <GroupPartyAlias/>
        <IsConverted>false</IsConverted>
        <LegalEntityNameID>17530832</LegalEntityNameID>
        <RepresentatedNamesOfAssistant/>
        <LegalEntityTypeID>4</LegalEntityTypeID>
        <IsVerdictExists>false</IsVerdictExists>
        <IsAsirAzir>false</IsAsirAzir>
        <MainAndSecSpec/>
        <IsPublicationProhibited>false</IsPublicationProhibited>
        <PublicationProhibitedFullName>ישראל בן צבי</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אורי נחמיאס</FullName>
        <FirstName>אורי</FirstName>
        <LastName>נחמיאס</LastName>
        <PartyPropertyName/>
        <AuthenticationTypeAndNumber>מ.ר. 74774</AuthenticationTypeAndNumber>
        <RepresentatedOrRepresentativesNames>איריס ווגנפלד</RepresentatedOrRepresentativesNames>
        <RepresentatedOrRepresentativesCount>1</RepresentatedOrRepresentativesCount>
        <InvitedBy/>
        <CaseID>79335505</CaseID>
        <CaseJudicialPersonPresentationDS>
          <CaseJudicalPersonActive>
            <CaseID>79335505</CaseID>
            <JudicialPersonID>031940406@GOV.IL</JudicialPersonID>
            <JudicialPersonTypeID>1</JudicialPersonTypeID>
            <JudicialTypeID>1</JudicialTypeID>
            <IsChairman>false</IsChairman>
            <TreatmentStartDate>2022-06-06T14:02:35.053+03:00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241912813</CasePartyID>
        <PartyTypeID>2</PartyTypeID>
        <ActivityStatusID>1</ActivityStatusID>
        <PartyAliasID>21</PartyAliasID>
        <PartyAliasName>בא כוח נתבעים</PartyAliasName>
        <LegalEntityID>75093815</LegalEntityID>
        <CaseLegalEntityID>120041382</CaseLegalEntityID>
        <AuthenticationTypeID>4</AuthenticationTypeID>
        <AuthenticationTypeName>מ.ר.</AuthenticationTypeName>
        <LegalEntityNumber>74774</LegalEntityNumber>
        <IsMainPartyType>true</IsMainPartyType>
        <CaseDisplayIdentifier>9130-06-22</CaseDisplayIdentifier>
        <CaseTypeID>86</CaseTypeID>
        <CaseTypeName>תיק עזבונות (ת"ע)</CaseTypeName>
        <CaseName>אלוש נ' האפוטרופוס הכללי במחוז דרום ואח'</CaseName>
        <FullAddress>יוחנן הסנדלר 6 כפר סבא </FullAddress>
        <EmailAddress>ori@nahmias-adv.co.il</EmailAddress>
        <MotionID>0</MotionID>
        <CasePleaID>0</CasePleaID>
        <LinkedCaseID>0</LinkedCaseID>
        <PartyID>2</PartyID>
        <CasePartyCategoryID>2</CasePartyCategoryID>
        <LegalEntityAddressID>88662066</LegalEntityAddressID>
        <LegalEntityEmailAddressID>68184429</LegalEntityEmailAddressID>
        <PleaTypeID>253</PleaTypeID>
        <LawyerOfficeName>משרד עו"ד אורי נחמיאס </LawyerOfficeName>
        <LawyerOfficeID>75093816</LawyerOfficeID>
        <GroupPartyAlias/>
        <IsConverted>false</IsConverted>
        <LegalEntityNameID>81265223</LegalEntityNameID>
        <RepresentatedNamesOfAssistant/>
        <LegalEntityTypeID>4</LegalEntityTypeID>
        <IsVerdictExists>false</IsVerdictExists>
        <IsAsirAzir>false</IsAsirAzir>
        <MainAndSecSpec/>
        <IsPublicationProhibited>false</IsPublicationProhibited>
        <PublicationProhibitedFullName>אורי נחמיאס</PublicationProhibitedFullName>
      </CaseParties>
      <CaseParties>
        <PartyTypeName>מומחה</PartyTypeName>
        <ProceedingType>בית משפט</ProceedingType>
        <PleaName>כתב התנגדות בעזבונות</PleaName>
        <PartyBelonging> - </PartyBelonging>
        <RoleName>מומחה בית משפט 1</RoleName>
        <IsSubProceeding>FALSE</IsSubProceeding>
        <FullName>איגור ברש</FullName>
        <FirstName>איגור</FirstName>
        <LastName>ברש</LastName>
        <PartyPropertyName/>
        <AuthenticationTypeAndNumber>ת"ז 306411331</AuthenticationTypeAndNumber>
        <RepresentatedOrRepresentativesNames/>
        <RepresentatedOrRepresentativesCount>0</RepresentatedOrRepresentativesCount>
        <InvitedBy/>
        <CaseID>79335505</CaseID>
        <CaseJudicialPersonPresentationDS>
          <CaseJudicalPersonActive>
            <CaseID>79335505</CaseID>
            <JudicialPersonID>031940406@GOV.IL</JudicialPersonID>
            <JudicialPersonTypeID>1</JudicialPersonTypeID>
            <JudicialTypeID>1</JudicialTypeID>
            <IsChairman>false</IsChairman>
            <TreatmentStartDate>2022-06-06T14:02:35.053+03:00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256979024</CasePartyID>
        <PartyTypeID>5</PartyTypeID>
        <ActivityStatusID>1</ActivityStatusID>
        <PartyAliasID>102</PartyAliasID>
        <PartyAliasName>מומחה בית משפט</PartyAliasName>
        <OrdinalNumber>1</OrdinalNumber>
        <LegalEntityID>74584761</LegalEntityID>
        <CaseLegalEntityID>124753119</CaseLegalEntityID>
        <AuthenticationTypeID>1</AuthenticationTypeID>
        <AuthenticationTypeName>ת"ז</AuthenticationTypeName>
        <LegalEntityNumber>306411331</LegalEntityNumber>
        <IsMainPartyType>true</IsMainPartyType>
        <CaseDisplayIdentifier>9130-06-22</CaseDisplayIdentifier>
        <CaseTypeID>86</CaseTypeID>
        <CaseTypeName>תיק עזבונות (ת"ע)</CaseTypeName>
        <CaseName>אלוש נ' האפוטרופוס הכללי במחוז דרום ואח'</CaseName>
        <FullAddress>סימטת  השלום  3 רחובות </FullAddress>
        <EmailAddress>barash.igor@gmail.com</EmailAddress>
        <MotionID>0</MotionID>
        <CasePleaID>0</CasePleaID>
        <LinkedCaseID>0</LinkedCaseID>
        <CasePartyCategoryID>1</CasePartyCategoryID>
        <LegalEntityAddressID>77427686</LegalEntityAddressID>
        <LegalEntityEmailAddressID>67879133</LegalEntityEmailAddressID>
        <PleaTypeID>253</PleaTypeID>
        <GroupPartyAlias/>
        <IsConverted>false</IsConverted>
        <LegalEntityNameID>80299438</LegalEntityNameID>
        <RepresentatedNamesOfAssistant/>
        <LegalEntityTypeID>6</LegalEntityTypeID>
        <IsVerdictExists>false</IsVerdictExists>
        <IsAsirAzir>false</IsAsirAzir>
        <MainAndSecSpec/>
        <IsPublicationProhibited>false</IsPublicationProhibited>
        <PublicationProhibitedFullName>איגור ברש</PublicationProhibitedFullName>
      </CaseParties>
      <CaseParties>
        <PartyTypeName>צד</PartyTypeName>
        <ProceedingType>כתב טענות עיקרי</ProceedingType>
        <PleaName>כתב התנגדות בעזבונות</PleaName>
        <PartyBelonging>צד א'</PartyBelonging>
        <RoleName>תובע 1</RoleName>
        <IsSubProceeding>FALSE</IsSubProceeding>
        <FullName>ליאור יצחקי</FullName>
        <FirstName>ליאור</FirstName>
        <LastName>יצחקי</LastName>
        <PartyPropertyName/>
        <AuthenticationTypeAndNumber>ת"ז 029526431</AuthenticationTypeAndNumber>
        <RepresentatedOrRepresentativesNames>הילה ג'רבי</RepresentatedOrRepresentativesNames>
        <RepresentatedOrRepresentativesCount>1</RepresentatedOrRepresentativesCount>
        <InvitedBy/>
        <CaseID>79335505</CaseID>
        <CaseJudicialPersonPresentationDS>
          <CaseJudicalPersonActive>
            <CaseID>79335505</CaseID>
            <JudicialPersonID>031940406@GOV.IL</JudicialPersonID>
            <JudicialPersonTypeID>1</JudicialPersonTypeID>
            <JudicialTypeID>1</JudicialTypeID>
            <IsChairman>false</IsChairman>
            <TreatmentStartDate>2022-06-06T14:02:35.053+03:00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241912771</CasePartyID>
        <PartyTypeID>1</PartyTypeID>
        <ActivityStatusID>1</ActivityStatusID>
        <PartyAliasID>1</PartyAliasID>
        <PartyAliasName>תובע</PartyAliasName>
        <OrdinalNumber>1</OrdinalNumber>
        <LegalEntityID>34378226</LegalEntityID>
        <CaseLegalEntityID>120041370</CaseLegalEntityID>
        <AuthenticationTypeID>1</AuthenticationTypeID>
        <AuthenticationTypeName>ת"ז</AuthenticationTypeName>
        <LegalEntityNumber>029526431</LegalEntityNumber>
        <IsMainPartyType>true</IsMainPartyType>
        <CaseDisplayIdentifier>9130-06-22</CaseDisplayIdentifier>
        <CaseTypeID>86</CaseTypeID>
        <CaseTypeName>תיק עזבונות (ת"ע)</CaseTypeName>
        <CaseName>אלוש נ' האפוטרופוס הכללי במחוז דרום ואח'</CaseName>
        <FullAddress>הרב הרצוג 8 גן יבנה </FullAddress>
        <MotionID>0</MotionID>
        <CasePleaID>0</CasePleaID>
        <BirthDate>1972-06-30T00:00:00+03:00</BirthDate>
        <FatherName>מרסל    </FatherName>
        <LinkedCaseID>0</LinkedCaseID>
        <PartyID>1</PartyID>
        <CasePartyCategoryID>2</CasePartyCategoryID>
        <LegalEntityAddressID>86590729</LegalEntityAddressID>
        <FictitiousPoliceNumber/>
        <PleaTypeID>253</PleaTypeID>
        <GroupPartyAlias>תובעים</GroupPartyAlias>
        <IsConverted>false</IsConverted>
        <LegalEntityRegisteredNameID>9944779</LegalEntityRegisteredNameID>
        <LegalEntityNameID>93212558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ליאור יצחקי</PublicationProhibitedFullName>
      </CaseParties>
      <CaseParties>
        <PartyTypeName>צד</PartyTypeName>
        <ProceedingType>כתב טענות עיקרי</ProceedingType>
        <PleaName>כתב התנגדות בעזבונות</PleaName>
        <PartyBelonging>צד ב'</PartyBelonging>
        <RoleName>נתבע 1</RoleName>
        <IsSubProceeding>FALSE</IsSubProceeding>
        <FullName>האפוטרופוס הכללי במחוז דרום</FullName>
        <LastName>האפוטרופוס הכללי במחוז דרום</LastName>
        <PartyPropertyName/>
        <AuthenticationTypeAndNumber>משרדי ממשלה 999012</AuthenticationTypeAndNumber>
        <RepresentatedOrRepresentativesNames/>
        <RepresentatedOrRepresentativesCount>0</RepresentatedOrRepresentativesCount>
        <InvitedBy/>
        <CaseID>79335505</CaseID>
        <CaseJudicialPersonPresentationDS>
          <CaseJudicalPersonActive>
            <CaseID>79335505</CaseID>
            <JudicialPersonID>031940406@GOV.IL</JudicialPersonID>
            <JudicialPersonTypeID>1</JudicialPersonTypeID>
            <JudicialTypeID>1</JudicialTypeID>
            <IsChairman>false</IsChairman>
            <TreatmentStartDate>2022-06-06T14:02:35.053+03:00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241912773</CasePartyID>
        <PartyTypeID>1</PartyTypeID>
        <ActivityStatusID>1</ActivityStatusID>
        <PartyAliasID>2</PartyAliasID>
        <PartyAliasName>נתבע</PartyAliasName>
        <OrdinalNumber>1</OrdinalNumber>
        <LegalEntityID>6763</LegalEntityID>
        <CaseLegalEntityID>120041372</CaseLegalEntityID>
        <AuthenticationTypeID>13</AuthenticationTypeID>
        <AuthenticationTypeName>משרדי ממשלה</AuthenticationTypeName>
        <LegalEntityNumber>999012</LegalEntityNumber>
        <IsMainPartyType>true</IsMainPartyType>
        <CaseDisplayIdentifier>9130-06-22</CaseDisplayIdentifier>
        <CaseTypeID>86</CaseTypeID>
        <CaseTypeName>תיק עזבונות (ת"ע)</CaseTypeName>
        <CaseName>אלוש נ' האפוטרופוס הכללי במחוז דרום ואח'</CaseName>
        <FullAddress>התקוה 4 באר שבע קריית הממשלה</FullAddress>
        <EmailAddress>BSHAPOTROPSUTFAX1@justice.gov.il</EmailAddress>
        <MotionID>0</MotionID>
        <CasePleaID>0</CasePleaID>
        <LinkedCaseID>0</LinkedCaseID>
        <PartyID>2</PartyID>
        <CasePartyCategoryID>2</CasePartyCategoryID>
        <LegalEntityAddressID>70325432</LegalEntityAddressID>
        <LegalEntityEmailAddressID>67850517</LegalEntityEmailAddressID>
        <PleaTypeID>253</PleaTypeID>
        <GroupPartyAlias>נתבעים</GroupPartyAlias>
        <IsConverted>false</IsConverted>
        <LegalEntityRegisteredNameID>6638</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דרום</PublicationProhibitedFullName>
      </CaseParties>
      <CaseParties>
        <PartyTypeName>צד</PartyTypeName>
        <ProceedingType>כתב טענות עיקרי</ProceedingType>
        <PleaName>כתב התנגדות בעזבונות</PleaName>
        <PartyBelonging>צד ב'</PartyBelonging>
        <RoleName>נתבע 2</RoleName>
        <IsSubProceeding>FALSE</IsSubProceeding>
        <FullName>איריס ווגנפלד</FullName>
        <FirstName>איריס</FirstName>
        <LastName>ווגנפלד</LastName>
        <PartyPropertyName/>
        <AuthenticationTypeAndNumber>ת"ז 057736985</AuthenticationTypeAndNumber>
        <RepresentatedOrRepresentativesNames>אורי נחמיאס</RepresentatedOrRepresentativesNames>
        <RepresentatedOrRepresentativesCount>1</RepresentatedOrRepresentativesCount>
        <InvitedBy/>
        <CaseID>79335505</CaseID>
        <CaseJudicialPersonPresentationDS>
          <CaseJudicalPersonActive>
            <CaseID>79335505</CaseID>
            <JudicialPersonID>031940406@GOV.IL</JudicialPersonID>
            <JudicialPersonTypeID>1</JudicialPersonTypeID>
            <JudicialTypeID>1</JudicialTypeID>
            <IsChairman>false</IsChairman>
            <TreatmentStartDate>2022-06-06T14:02:35.053+03:00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241912774</CasePartyID>
        <PartyTypeID>1</PartyTypeID>
        <ActivityStatusID>1</ActivityStatusID>
        <PartyAliasID>2</PartyAliasID>
        <PartyAliasName>נתבע</PartyAliasName>
        <OrdinalNumber>2</OrdinalNumber>
        <LegalEntityID>16657435</LegalEntityID>
        <CaseLegalEntityID>120041373</CaseLegalEntityID>
        <AuthenticationTypeID>1</AuthenticationTypeID>
        <AuthenticationTypeName>ת"ז</AuthenticationTypeName>
        <LegalEntityNumber>057736985</LegalEntityNumber>
        <IsMainPartyType>true</IsMainPartyType>
        <CaseDisplayIdentifier>9130-06-22</CaseDisplayIdentifier>
        <CaseTypeID>86</CaseTypeID>
        <CaseTypeName>תיק עזבונות (ת"ע)</CaseTypeName>
        <CaseName>אלוש נ' האפוטרופוס הכללי במחוז דרום ואח'</CaseName>
        <FullAddress/>
        <MotionID>0</MotionID>
        <CasePleaID>0</CasePleaID>
        <FatherName>מרסל</FatherName>
        <LinkedCaseID>0</LinkedCaseID>
        <PartyID>2</PartyID>
        <CasePartyCategoryID>2</CasePartyCategoryID>
        <PleaTypeID>253</PleaTypeID>
        <GroupPartyAlias>נתבעים</GroupPartyAlias>
        <IsConverted>false</IsConverted>
        <LegalEntityRegisteredNameID>9944780</LegalEntityRegisteredNameID>
        <LegalEntityNameID>93212559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איריס ווגנפלד</PublicationProhibitedFullName>
      </CaseParties>
      <CaseParties>
        <PartyTypeName>צד</PartyTypeName>
        <ProceedingType>כתב טענות עיקרי</ProceedingType>
        <PleaName>כתב התנגדות בעזבונות</PleaName>
        <PartyBelonging>צד ב'</PartyBelonging>
        <RoleName>נתבע 3</RoleName>
        <IsSubProceeding>FALSE</IsSubProceeding>
        <FullName>מרסל אלוש ז"ל (המנוח)</FullName>
        <FirstName>מרסל</FirstName>
        <LastName>אלוש</LastName>
        <PartyPropertyID>12</PartyPropertyID>
        <PartyPropertyName/>
        <AuthenticationTypeAndNumber>ת"ז 067394254</AuthenticationTypeAndNumber>
        <RepresentatedOrRepresentativesNames/>
        <RepresentatedOrRepresentativesCount>0</RepresentatedOrRepresentativesCount>
        <InvitedBy/>
        <CaseID>79335505</CaseID>
        <CaseJudicialPersonPresentationDS>
          <CaseJudicalPersonActive>
            <CaseID>79335505</CaseID>
            <JudicialPersonID>031940406@GOV.IL</JudicialPersonID>
            <JudicialPersonTypeID>1</JudicialPersonTypeID>
            <JudicialTypeID>1</JudicialTypeID>
            <IsChairman>false</IsChairman>
            <TreatmentStartDate>2022-06-06T14:02:35.053+03:00</TreatmentStartDate>
            <TreatmentFinishDate>9999-12-31T23:59:59.997+02:00</TreatmentFinishDate>
            <IdentificationCardNumber>031940406</IdentificationCardNumber>
            <DisplayName>כרמית חדד</DisplayName>
            <JudicialTypeName>שופט</JudicialTypeName>
            <CaseJudicialGroupNumber>0</CaseJudicialGroupNumber>
            <FirstName>כרמית</FirstName>
            <LastName>חדד</LastName>
            <JudicialPersonTitle>שופט</JudicialPersonTitle>
          </CaseJudicalPersonActive>
        </CaseJudicialPersonPresentationDS>
        <CasePartyID>241912775</CasePartyID>
        <PartyTypeID>1</PartyTypeID>
        <ActivityStatusID>1</ActivityStatusID>
        <PartyAliasID>2</PartyAliasID>
        <PartyAliasName>נתבע</PartyAliasName>
        <OrdinalNumber>3</OrdinalNumber>
        <LegalEntityID>34471417</LegalEntityID>
        <CaseLegalEntityID>120041374</CaseLegalEntityID>
        <AuthenticationTypeID>1</AuthenticationTypeID>
        <AuthenticationTypeName>ת"ז</AuthenticationTypeName>
        <LegalEntityNumber>067394254</LegalEntityNumber>
        <IsMainPartyType>true</IsMainPartyType>
        <CaseDisplayIdentifier>9130-06-22</CaseDisplayIdentifier>
        <CaseTypeID>86</CaseTypeID>
        <CaseTypeName>תיק עזבונות (ת"ע)</CaseTypeName>
        <CaseName>אלוש נ' האפוטרופוס הכללי במחוז דרום ואח'</CaseName>
        <FullAddress/>
        <MotionID>0</MotionID>
        <CasePleaID>0</CasePleaID>
        <FatherName>בנימין</FatherName>
        <LinkedCaseID>0</LinkedCaseID>
        <PartyID>2</PartyID>
        <CasePartyCategoryID>2</CasePartyCategoryID>
        <PleaTypeID>253</PleaTypeID>
        <GroupPartyAlias>נתבעים</GroupPartyAlias>
        <IsConverted>false</IsConverted>
        <LegalEntityRegisteredNameID>2266907</LegalEntityRegisteredNameID>
        <LegalEntityNameID>93212560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מרסל אלוש ז"ל (המנוח)</PublicationProhibitedFullName>
      </CaseParties>
    </CasePartiesSelectionDS>
    <CaseName>אלוש נ' האפוטרופוס הכללי במחוז דרום ואח'</CaseName>
    <CaseDisplayIdentifier>9130-06-22</CaseDisplayIdentifier>
    <CaseInterestID>161</CaseInterestID>
    <CaseTypeShortName>ת"ע</CaseTypeShortName>
  </dt_DecisionCase>
  <dt_DecisionJudgePanel>
    <JudgeID>031940406@GOV.IL</JudgeID>
    <DisplayName>כרמית חדד</DisplayName>
    <RoleName>שופט</RoleName>
    <UserTitleName>שופטת</UserTitleName>
  </dt_DecisionJudgePanel>
  <dt_LegalEntityDetails>
    <Fax>079-5555596</Fax>
    <Phone>079-5555595</Phone>
    <PartyID>2</PartyID>
    <PartyTypeID>2</PartyTypeID>
    <DecisionID>0</DecisionID>
    <StreetName>יוחנן הסנדלר 6</StreetName>
    <CityName>כפר סבא</CityName>
    <FullName>אורי נחמיאס </FullName>
    <Email>ori@nahmias-adv.co.il</Email>
    <IsPublicationProhibited>false</IsPublicationProhibited>
  </dt_LegalEntityDetails>
  <dt_LegalEntityDetails>
    <PartyID>1</PartyID>
    <PartyTypeID>2</PartyTypeID>
    <DecisionID>0</DecisionID>
    <StreetName>צהל 6</StreetName>
    <CityName>אשקלון</CityName>
    <FullName>הילה ג'רבי</FullName>
    <Email>jy777lawoffice@gmail.com</Email>
    <IsPublicationProhibited>false</IsPublicationProhibited>
  </dt_LegalEntityDetails>
  <dt_LegalEntityDetails>
    <Fax>08-8655800</Fax>
    <Phone>08-8655800</Phone>
    <AddressDesc/>
    <PartyID>1</PartyID>
    <PartyTypeID>3</PartyTypeID>
    <DecisionID>0</DecisionID>
    <AssistantRoleID>53</AssistantRoleID>
    <StreetName>מאיר בעל הנס 15</StreetName>
    <CityName>אשדוד</CityName>
    <FullName>ישראל בן צבי</FullName>
    <Email>bigstar735@gmail.com</Email>
    <IsPublicationProhibited>false</IsPublicationProhibited>
  </dt_LegalEntityDetails>
  <dt_LegalEntityDetails>
    <PartyID>1</PartyID>
    <PartyTypeID>1</PartyTypeID>
    <DecisionID>0</DecisionID>
    <StreetName>הרב הרצוג 8</StreetName>
    <CityName>גן יבנה</CityName>
    <FullName>ליאור יצחקי</FullName>
    <IsPublicationProhibited>false</IsPublicationProhibited>
  </dt_LegalEntityDetails>
  <dt_LegalEntityDetails>
    <Fax>08-6264595</Fax>
    <Phone>08-6264562</Phone>
    <AddressDesc>קריית הממשלה</AddressDesc>
    <PartyID>2</PartyID>
    <PartyTypeID>1</PartyTypeID>
    <DecisionID>0</DecisionID>
    <StreetName>התקוה 4</StreetName>
    <CityName>באר שבע</CityName>
    <FullName> האפוטרופוס הכללי במחוז דרום</FullName>
    <Email>BSHAPOTROPSUTFAX1@justice.gov.il</Email>
    <IsPublicationProhibited>false</IsPublicationProhibited>
  </dt_LegalEntityDetails>
  <dt_LegalEntityDetails>
    <PartyTypeID>5</PartyTypeID>
    <DecisionID>0</DecisionID>
    <StreetName>סימטת  השלום  3</StreetName>
    <ZipCode>7650403</ZipCode>
    <CityName>רחובות</CityName>
    <FullName>איגור ברש</FullName>
    <Position>1</Position>
    <Email>barash.igor@gmail.com</Email>
    <IsPublicationProhibited>false</IsPublicationProhibited>
  </dt_LegalEntityDetails>
  <dt_LegalEntityDetails>
    <PartyID>2</PartyID>
    <PartyTypeID>1</PartyTypeID>
    <DecisionID>0</DecisionID>
    <FullName>איריס ווגנפלד</FullName>
    <IsPublicationProhibited>false</IsPublicationProhibited>
  </dt_LegalEntityDetails>
  <dt_LegalEntityDetails>
    <PartyID>2</PartyID>
    <PartyTypeID>1</PartyTypeID>
    <DecisionID>0</DecisionID>
    <FullName>מרסל אלוש ז"ל</FullName>
    <IsPublicationProhibited>false</IsPublicationProhibited>
  </dt_LegalEntityDetails>
  <dt_CaseJudicalPersonActive>
    <CaseJudicalPerson>שופטת כרמית חדד</CaseJudicalPerson>
  </dt_CaseJudicalPersonActive>
  <dt_Sitting>
    <PreviousMeetingDate>2022-12-13T13:15:00+02:00</PreviousMeetingDate>
    <PreviousSittingTypeID>1</PreviousSittingTypeID>
    <PreviousMeetingDisplayName>שופטת כרמית חדד</PreviousMeetingDisplayName>
    <PreviousMeetingRoleName>שופט</PreviousMeetingRoleName>
    <PreviousMeetingUserTitleName>שופטת</PreviousMeetingUserTitleName>
    <PreviousMeetingUserUPN>031940406@GOV.IL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423D68-C01B-4411-A7E1-DB0841E7350C}">
  <ds:schemaRefs/>
</ds:datastoreItem>
</file>

<file path=customXml/itemProps2.xml><?xml version="1.0" encoding="utf-8"?>
<ds:datastoreItem xmlns:ds="http://schemas.openxmlformats.org/officeDocument/2006/customXml" ds:itemID="{08F26FAE-FF37-43D2-B6D2-224353D5C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590</Words>
  <Characters>2954</Characters>
  <Application>Microsoft Office Word</Application>
  <DocSecurity>0</DocSecurity>
  <Lines>24</Lines>
  <Paragraphs>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2024-10-30T07:36:00Z</dcterms:created>
  <dcterms:modified xsi:type="dcterms:W3CDTF">2024-10-30T07:36:00Z</dcterms:modified>
</cp:coreProperties>
</file>